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689A" w:rsidRDefault="00AC689A" w:rsidP="00BD1EAE">
      <w:pPr>
        <w:jc w:val="center"/>
        <w:rPr>
          <w:rFonts w:ascii="Calibri" w:hAnsi="Calibri"/>
          <w:b/>
          <w:bCs/>
          <w:sz w:val="8"/>
          <w:szCs w:val="16"/>
          <w:lang w:val="en-GB"/>
        </w:rPr>
        <w:sectPr w:rsidR="00AC689A" w:rsidSect="00B22ACE">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247" w:right="794" w:bottom="794" w:left="1247" w:header="1247" w:footer="794" w:gutter="0"/>
          <w:cols w:space="708"/>
          <w:formProt w:val="0"/>
          <w:titlePg/>
          <w:docGrid w:linePitch="272"/>
        </w:sectPr>
      </w:pPr>
      <w:bookmarkStart w:id="0" w:name="Code" w:colFirst="2" w:colLast="2"/>
    </w:p>
    <w:bookmarkEnd w:id="0"/>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861"/>
        <w:gridCol w:w="3402"/>
        <w:gridCol w:w="1985"/>
        <w:gridCol w:w="675"/>
      </w:tblGrid>
      <w:tr w:rsidR="008B040A" w:rsidRPr="002A50C0" w:rsidTr="005E19FF">
        <w:trPr>
          <w:cantSplit/>
        </w:trPr>
        <w:tc>
          <w:tcPr>
            <w:tcW w:w="3861" w:type="dxa"/>
            <w:vMerge w:val="restart"/>
            <w:tcBorders>
              <w:top w:val="nil"/>
              <w:left w:val="nil"/>
            </w:tcBorders>
          </w:tcPr>
          <w:p w:rsidR="008B040A" w:rsidRPr="00D5064A" w:rsidRDefault="008B040A" w:rsidP="00BD1EAE">
            <w:pPr>
              <w:jc w:val="center"/>
              <w:rPr>
                <w:rFonts w:ascii="Calibri" w:hAnsi="Calibri"/>
                <w:b/>
                <w:bCs/>
                <w:sz w:val="8"/>
                <w:szCs w:val="16"/>
                <w:lang w:val="en-GB"/>
              </w:rPr>
            </w:pPr>
          </w:p>
          <w:p w:rsidR="008B040A" w:rsidRPr="002A50C0" w:rsidRDefault="008B040A">
            <w:pPr>
              <w:rPr>
                <w:b/>
                <w:sz w:val="24"/>
              </w:rPr>
            </w:pPr>
            <w:r>
              <w:rPr>
                <w:noProof/>
                <w:lang w:val="en-US"/>
              </w:rPr>
              <w:drawing>
                <wp:inline distT="0" distB="0" distL="0" distR="0" wp14:anchorId="38385FD3" wp14:editId="65C102FB">
                  <wp:extent cx="1597660" cy="1079500"/>
                  <wp:effectExtent l="0" t="0" r="0" b="0"/>
                  <wp:docPr id="1" name="Afbeelding 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rotWithShape="1">
                          <a:blip r:embed="rId14" cstate="print">
                            <a:extLst>
                              <a:ext uri="{28A0092B-C50C-407E-A947-70E740481C1C}">
                                <a14:useLocalDpi xmlns:a14="http://schemas.microsoft.com/office/drawing/2010/main" val="0"/>
                              </a:ext>
                            </a:extLst>
                          </a:blip>
                          <a:srcRect l="-17090" t="-41419" r="-15520" b="-44763"/>
                          <a:stretch/>
                        </pic:blipFill>
                        <pic:spPr bwMode="auto">
                          <a:xfrm>
                            <a:off x="0" y="0"/>
                            <a:ext cx="1597660" cy="1079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402" w:type="dxa"/>
            <w:tcBorders>
              <w:right w:val="nil"/>
            </w:tcBorders>
            <w:vAlign w:val="center"/>
          </w:tcPr>
          <w:p w:rsidR="008B040A" w:rsidRPr="008D56EF" w:rsidRDefault="008B040A" w:rsidP="00B61AE7">
            <w:pPr>
              <w:pStyle w:val="TabletextboldKCD"/>
              <w:rPr>
                <w:lang w:val="fr-BE"/>
              </w:rPr>
            </w:pPr>
            <w:r w:rsidRPr="008D56EF">
              <w:rPr>
                <w:lang w:val="fr-BE"/>
              </w:rPr>
              <w:t>Document/Part/Version:</w:t>
            </w:r>
          </w:p>
          <w:p w:rsidR="008B040A" w:rsidRPr="008D56EF" w:rsidRDefault="008B040A" w:rsidP="00B61AE7">
            <w:pPr>
              <w:pStyle w:val="MetadatasmallKCD"/>
              <w:rPr>
                <w:lang w:val="fr-BE"/>
              </w:rPr>
            </w:pPr>
            <w:r w:rsidRPr="008D56EF">
              <w:rPr>
                <w:lang w:val="fr-BE"/>
              </w:rPr>
              <w:t>(Document/Part/Version)</w:t>
            </w:r>
          </w:p>
        </w:tc>
        <w:tc>
          <w:tcPr>
            <w:tcW w:w="1985" w:type="dxa"/>
            <w:tcBorders>
              <w:left w:val="nil"/>
              <w:bottom w:val="single" w:sz="4" w:space="0" w:color="auto"/>
              <w:right w:val="single" w:sz="4" w:space="0" w:color="auto"/>
            </w:tcBorders>
          </w:tcPr>
          <w:p w:rsidR="008B040A" w:rsidRPr="002A50C0" w:rsidRDefault="008B040A" w:rsidP="00671BEC">
            <w:pPr>
              <w:pStyle w:val="DocumentnummerKCD"/>
              <w:rPr>
                <w:lang w:val="nl-NL"/>
              </w:rPr>
            </w:pPr>
            <w:r w:rsidRPr="00EF15EC">
              <w:rPr>
                <w:lang w:val="nl-NL"/>
              </w:rPr>
              <w:t>10000004881</w:t>
            </w:r>
            <w:r>
              <w:rPr>
                <w:lang w:val="nl-NL"/>
              </w:rPr>
              <w:t>/000</w:t>
            </w:r>
            <w:r w:rsidRPr="002A50C0">
              <w:rPr>
                <w:lang w:val="nl-NL"/>
              </w:rPr>
              <w:t>/</w:t>
            </w:r>
          </w:p>
        </w:tc>
        <w:tc>
          <w:tcPr>
            <w:tcW w:w="675" w:type="dxa"/>
            <w:tcBorders>
              <w:left w:val="single" w:sz="4" w:space="0" w:color="auto"/>
              <w:bottom w:val="single" w:sz="4" w:space="0" w:color="auto"/>
            </w:tcBorders>
          </w:tcPr>
          <w:p w:rsidR="008B040A" w:rsidRPr="002A50C0" w:rsidRDefault="008B040A" w:rsidP="00CA36B0">
            <w:pPr>
              <w:pStyle w:val="DocumentversieKCD"/>
              <w:jc w:val="center"/>
            </w:pPr>
            <w:r>
              <w:t>1</w:t>
            </w:r>
            <w:r w:rsidR="00CA36B0">
              <w:t>2</w:t>
            </w:r>
          </w:p>
        </w:tc>
      </w:tr>
      <w:tr w:rsidR="008B040A" w:rsidRPr="002A50C0" w:rsidTr="005E19FF">
        <w:trPr>
          <w:cantSplit/>
        </w:trPr>
        <w:tc>
          <w:tcPr>
            <w:tcW w:w="3861" w:type="dxa"/>
            <w:vMerge/>
            <w:tcBorders>
              <w:left w:val="nil"/>
            </w:tcBorders>
          </w:tcPr>
          <w:p w:rsidR="008B040A" w:rsidRPr="002A50C0" w:rsidRDefault="008B040A">
            <w:pPr>
              <w:rPr>
                <w:b/>
              </w:rPr>
            </w:pPr>
          </w:p>
        </w:tc>
        <w:tc>
          <w:tcPr>
            <w:tcW w:w="3402" w:type="dxa"/>
            <w:tcBorders>
              <w:right w:val="nil"/>
            </w:tcBorders>
            <w:vAlign w:val="center"/>
          </w:tcPr>
          <w:p w:rsidR="008B040A" w:rsidRPr="00E75CA5" w:rsidRDefault="008B040A" w:rsidP="00B61AE7">
            <w:pPr>
              <w:pStyle w:val="TabletextboldKCD"/>
              <w:rPr>
                <w:lang w:val="en-US"/>
              </w:rPr>
            </w:pPr>
            <w:r w:rsidRPr="00E75CA5">
              <w:rPr>
                <w:lang w:val="en-US"/>
              </w:rPr>
              <w:t xml:space="preserve">Subject: </w:t>
            </w:r>
            <w:r w:rsidR="00B26AEE" w:rsidRPr="00E75CA5">
              <w:rPr>
                <w:lang w:val="en-US"/>
              </w:rPr>
              <w:fldChar w:fldCharType="begin"/>
            </w:r>
            <w:r w:rsidRPr="00E75CA5">
              <w:rPr>
                <w:lang w:val="en-US"/>
              </w:rPr>
              <w:instrText xml:space="preserve"> ASK Index "Typ de revisieindex in a.u.b. !" \* MERGEFORMAT </w:instrText>
            </w:r>
            <w:r w:rsidR="00B26AEE" w:rsidRPr="00E75CA5">
              <w:rPr>
                <w:lang w:val="en-US"/>
              </w:rPr>
              <w:fldChar w:fldCharType="separate"/>
            </w:r>
            <w:bookmarkStart w:id="1" w:name="Index"/>
            <w:r w:rsidRPr="00E75CA5">
              <w:rPr>
                <w:lang w:val="en-US"/>
              </w:rPr>
              <w:br/>
            </w:r>
            <w:bookmarkEnd w:id="1"/>
            <w:r w:rsidR="00B26AEE" w:rsidRPr="00E75CA5">
              <w:rPr>
                <w:lang w:val="en-US"/>
              </w:rPr>
              <w:fldChar w:fldCharType="end"/>
            </w:r>
          </w:p>
        </w:tc>
        <w:tc>
          <w:tcPr>
            <w:tcW w:w="2660" w:type="dxa"/>
            <w:gridSpan w:val="2"/>
            <w:tcBorders>
              <w:left w:val="nil"/>
            </w:tcBorders>
            <w:vAlign w:val="center"/>
          </w:tcPr>
          <w:p w:rsidR="008B040A" w:rsidRPr="002A50C0" w:rsidRDefault="008B040A" w:rsidP="005E4B1B">
            <w:pPr>
              <w:pStyle w:val="OnderwerpcodeKCD"/>
            </w:pPr>
            <w:r>
              <w:t>SAF.450</w:t>
            </w:r>
          </w:p>
        </w:tc>
      </w:tr>
      <w:tr w:rsidR="008B040A" w:rsidRPr="002A50C0" w:rsidTr="005E19FF">
        <w:trPr>
          <w:cantSplit/>
        </w:trPr>
        <w:tc>
          <w:tcPr>
            <w:tcW w:w="3861" w:type="dxa"/>
            <w:vMerge/>
            <w:tcBorders>
              <w:left w:val="nil"/>
            </w:tcBorders>
          </w:tcPr>
          <w:p w:rsidR="008B040A" w:rsidRPr="002A50C0" w:rsidRDefault="008B040A">
            <w:pPr>
              <w:rPr>
                <w:b/>
              </w:rPr>
            </w:pPr>
          </w:p>
        </w:tc>
        <w:tc>
          <w:tcPr>
            <w:tcW w:w="5387" w:type="dxa"/>
            <w:gridSpan w:val="2"/>
            <w:vAlign w:val="center"/>
          </w:tcPr>
          <w:p w:rsidR="008B040A" w:rsidRPr="00E75CA5" w:rsidRDefault="008B040A" w:rsidP="00B61AE7">
            <w:pPr>
              <w:pStyle w:val="TablemetadataKCD"/>
              <w:rPr>
                <w:lang w:val="en-US"/>
              </w:rPr>
            </w:pPr>
            <w:r w:rsidRPr="00E75CA5">
              <w:rPr>
                <w:lang w:val="en-US"/>
              </w:rPr>
              <w:t>Text - figures – integrated annexes</w:t>
            </w:r>
          </w:p>
        </w:tc>
        <w:tc>
          <w:tcPr>
            <w:tcW w:w="675" w:type="dxa"/>
          </w:tcPr>
          <w:p w:rsidR="008B040A" w:rsidRPr="002A50C0" w:rsidRDefault="00806A76" w:rsidP="005E19FF">
            <w:pPr>
              <w:pStyle w:val="TabelmetadataKCD"/>
              <w:jc w:val="center"/>
            </w:pPr>
            <w:fldSimple w:instr=" NUMPAGES   \* MERGEFORMAT ">
              <w:r>
                <w:rPr>
                  <w:noProof/>
                </w:rPr>
                <w:t>15</w:t>
              </w:r>
            </w:fldSimple>
          </w:p>
        </w:tc>
      </w:tr>
      <w:tr w:rsidR="008B040A" w:rsidRPr="002A50C0" w:rsidTr="005E19FF">
        <w:trPr>
          <w:cantSplit/>
        </w:trPr>
        <w:tc>
          <w:tcPr>
            <w:tcW w:w="3861" w:type="dxa"/>
            <w:vMerge/>
            <w:tcBorders>
              <w:left w:val="nil"/>
            </w:tcBorders>
          </w:tcPr>
          <w:p w:rsidR="008B040A" w:rsidRPr="002A50C0" w:rsidRDefault="008B040A">
            <w:pPr>
              <w:rPr>
                <w:b/>
              </w:rPr>
            </w:pPr>
          </w:p>
        </w:tc>
        <w:tc>
          <w:tcPr>
            <w:tcW w:w="5387" w:type="dxa"/>
            <w:gridSpan w:val="2"/>
            <w:vAlign w:val="center"/>
          </w:tcPr>
          <w:p w:rsidR="008B040A" w:rsidRPr="00E75CA5" w:rsidRDefault="008B040A" w:rsidP="00B61AE7">
            <w:pPr>
              <w:pStyle w:val="TablemetadataKCD"/>
              <w:rPr>
                <w:lang w:val="en-US"/>
              </w:rPr>
            </w:pPr>
            <w:r w:rsidRPr="00E75CA5">
              <w:rPr>
                <w:lang w:val="en-US"/>
              </w:rPr>
              <w:t>Non-integrated annexes</w:t>
            </w:r>
          </w:p>
        </w:tc>
        <w:tc>
          <w:tcPr>
            <w:tcW w:w="675" w:type="dxa"/>
          </w:tcPr>
          <w:p w:rsidR="008B040A" w:rsidRPr="002A50C0" w:rsidRDefault="008B040A" w:rsidP="005E19FF">
            <w:pPr>
              <w:pStyle w:val="TabelmetadataKCD"/>
              <w:jc w:val="center"/>
            </w:pPr>
            <w:r>
              <w:t>-</w:t>
            </w:r>
          </w:p>
        </w:tc>
      </w:tr>
      <w:tr w:rsidR="008B040A" w:rsidRPr="002A50C0" w:rsidTr="005E19FF">
        <w:trPr>
          <w:cantSplit/>
          <w:trHeight w:val="245"/>
        </w:trPr>
        <w:tc>
          <w:tcPr>
            <w:tcW w:w="3861" w:type="dxa"/>
            <w:vMerge/>
            <w:tcBorders>
              <w:left w:val="nil"/>
            </w:tcBorders>
          </w:tcPr>
          <w:p w:rsidR="008B040A" w:rsidRPr="002A50C0" w:rsidRDefault="008B040A">
            <w:pPr>
              <w:rPr>
                <w:b/>
              </w:rPr>
            </w:pPr>
          </w:p>
        </w:tc>
        <w:tc>
          <w:tcPr>
            <w:tcW w:w="5387" w:type="dxa"/>
            <w:gridSpan w:val="2"/>
            <w:tcBorders>
              <w:bottom w:val="single" w:sz="4" w:space="0" w:color="auto"/>
            </w:tcBorders>
            <w:vAlign w:val="center"/>
          </w:tcPr>
          <w:p w:rsidR="008B040A" w:rsidRPr="00E75CA5" w:rsidRDefault="008B040A" w:rsidP="00B61AE7">
            <w:pPr>
              <w:pStyle w:val="TablemetadataKCD"/>
              <w:rPr>
                <w:lang w:val="en-US"/>
              </w:rPr>
            </w:pPr>
            <w:r w:rsidRPr="00E75CA5">
              <w:rPr>
                <w:lang w:val="en-US"/>
              </w:rPr>
              <w:t>Total number of pages</w:t>
            </w:r>
          </w:p>
        </w:tc>
        <w:tc>
          <w:tcPr>
            <w:tcW w:w="675" w:type="dxa"/>
          </w:tcPr>
          <w:p w:rsidR="008B040A" w:rsidRPr="002A50C0" w:rsidRDefault="00806A76" w:rsidP="005E19FF">
            <w:pPr>
              <w:pStyle w:val="TabelmetadataKCD"/>
              <w:jc w:val="center"/>
            </w:pPr>
            <w:fldSimple w:instr=" NUMPAGES   \* MERGEFORMAT ">
              <w:r>
                <w:rPr>
                  <w:noProof/>
                </w:rPr>
                <w:t>15</w:t>
              </w:r>
            </w:fldSimple>
          </w:p>
        </w:tc>
      </w:tr>
      <w:tr w:rsidR="008B040A" w:rsidRPr="002A50C0" w:rsidTr="005E19FF">
        <w:trPr>
          <w:cantSplit/>
        </w:trPr>
        <w:tc>
          <w:tcPr>
            <w:tcW w:w="3861" w:type="dxa"/>
            <w:vMerge/>
            <w:tcBorders>
              <w:left w:val="nil"/>
              <w:bottom w:val="nil"/>
            </w:tcBorders>
          </w:tcPr>
          <w:p w:rsidR="008B040A" w:rsidRPr="002A50C0" w:rsidRDefault="008B040A">
            <w:pPr>
              <w:rPr>
                <w:b/>
              </w:rPr>
            </w:pPr>
          </w:p>
        </w:tc>
        <w:tc>
          <w:tcPr>
            <w:tcW w:w="3402" w:type="dxa"/>
            <w:tcBorders>
              <w:bottom w:val="single" w:sz="4" w:space="0" w:color="auto"/>
              <w:right w:val="nil"/>
            </w:tcBorders>
            <w:vAlign w:val="center"/>
          </w:tcPr>
          <w:p w:rsidR="008B040A" w:rsidRPr="00E75CA5" w:rsidRDefault="008B040A" w:rsidP="00B61AE7">
            <w:pPr>
              <w:pStyle w:val="TablemetadatavetKCD"/>
              <w:rPr>
                <w:lang w:val="en-US"/>
              </w:rPr>
            </w:pPr>
            <w:r w:rsidRPr="00E75CA5">
              <w:rPr>
                <w:lang w:val="en-US"/>
              </w:rPr>
              <w:t>Old number:</w:t>
            </w:r>
          </w:p>
        </w:tc>
        <w:tc>
          <w:tcPr>
            <w:tcW w:w="2660" w:type="dxa"/>
            <w:gridSpan w:val="2"/>
            <w:tcBorders>
              <w:left w:val="nil"/>
              <w:bottom w:val="single" w:sz="4" w:space="0" w:color="auto"/>
            </w:tcBorders>
          </w:tcPr>
          <w:p w:rsidR="008B040A" w:rsidRPr="002A50C0" w:rsidRDefault="008B040A" w:rsidP="00B46D8F">
            <w:pPr>
              <w:pStyle w:val="TabelmetadatavetKCD"/>
            </w:pPr>
          </w:p>
        </w:tc>
      </w:tr>
    </w:tbl>
    <w:p w:rsidR="0046593C" w:rsidRPr="002A50C0" w:rsidRDefault="0046593C">
      <w:pPr>
        <w:rPr>
          <w:sz w:val="8"/>
        </w:rPr>
      </w:pPr>
    </w:p>
    <w:tbl>
      <w:tblPr>
        <w:tblStyle w:val="Tabelraster"/>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835"/>
        <w:gridCol w:w="3119"/>
      </w:tblGrid>
      <w:tr w:rsidR="00B21D06" w:rsidRPr="008B040A" w:rsidTr="008B2DD2">
        <w:tc>
          <w:tcPr>
            <w:tcW w:w="3969" w:type="dxa"/>
            <w:vAlign w:val="bottom"/>
          </w:tcPr>
          <w:p w:rsidR="00B61AE7" w:rsidRPr="008D56EF" w:rsidRDefault="00B61AE7" w:rsidP="00B61AE7">
            <w:pPr>
              <w:pStyle w:val="AdresKCD"/>
              <w:rPr>
                <w:lang w:val="nl-BE"/>
              </w:rPr>
            </w:pPr>
            <w:r w:rsidRPr="008D56EF">
              <w:rPr>
                <w:lang w:val="nl-BE"/>
              </w:rPr>
              <w:t>DOEL POWER STATION</w:t>
            </w:r>
          </w:p>
          <w:p w:rsidR="00B61AE7" w:rsidRPr="008D56EF" w:rsidRDefault="00B61AE7" w:rsidP="00B61AE7">
            <w:pPr>
              <w:pStyle w:val="AdresKCD"/>
              <w:rPr>
                <w:lang w:val="nl-BE"/>
              </w:rPr>
            </w:pPr>
            <w:r w:rsidRPr="008D56EF">
              <w:rPr>
                <w:lang w:val="nl-BE"/>
              </w:rPr>
              <w:t>HAVEN 1800</w:t>
            </w:r>
          </w:p>
          <w:p w:rsidR="00B61AE7" w:rsidRPr="008D56EF" w:rsidRDefault="00B61AE7" w:rsidP="00B61AE7">
            <w:pPr>
              <w:pStyle w:val="AdresKCD"/>
              <w:rPr>
                <w:lang w:val="nl-BE"/>
              </w:rPr>
            </w:pPr>
            <w:r w:rsidRPr="008D56EF">
              <w:rPr>
                <w:lang w:val="nl-BE"/>
              </w:rPr>
              <w:t>SCHELDEMOLENSTRAAT</w:t>
            </w:r>
          </w:p>
          <w:p w:rsidR="00B21D06" w:rsidRPr="002A50C0" w:rsidRDefault="00B61AE7" w:rsidP="00B61AE7">
            <w:pPr>
              <w:pStyle w:val="AdresKCD"/>
            </w:pPr>
            <w:r w:rsidRPr="008D56EF">
              <w:rPr>
                <w:lang w:val="nl-BE"/>
              </w:rPr>
              <w:t>B-9130 DOEL</w:t>
            </w:r>
          </w:p>
        </w:tc>
        <w:tc>
          <w:tcPr>
            <w:tcW w:w="2835" w:type="dxa"/>
            <w:vAlign w:val="bottom"/>
          </w:tcPr>
          <w:p w:rsidR="00B21D06" w:rsidRPr="008B040A" w:rsidRDefault="00B21D06" w:rsidP="00147515">
            <w:pPr>
              <w:pStyle w:val="VertrouwelijkheidKCD"/>
              <w:rPr>
                <w:lang w:val="nl-BE"/>
              </w:rPr>
            </w:pPr>
          </w:p>
        </w:tc>
        <w:tc>
          <w:tcPr>
            <w:tcW w:w="3119" w:type="dxa"/>
            <w:vAlign w:val="bottom"/>
          </w:tcPr>
          <w:p w:rsidR="00B21D06" w:rsidRPr="008B040A" w:rsidRDefault="00B21D06" w:rsidP="00147515">
            <w:pPr>
              <w:pStyle w:val="VertrouwelijkheidKCD"/>
              <w:rPr>
                <w:lang w:val="nl-BE"/>
              </w:rPr>
            </w:pPr>
          </w:p>
        </w:tc>
      </w:tr>
      <w:tr w:rsidR="00B21D06" w:rsidRPr="002A50C0" w:rsidTr="008B2DD2">
        <w:tc>
          <w:tcPr>
            <w:tcW w:w="3969" w:type="dxa"/>
            <w:vAlign w:val="bottom"/>
          </w:tcPr>
          <w:p w:rsidR="00B21D06" w:rsidRPr="008B040A" w:rsidRDefault="00B21D06" w:rsidP="00B2537B">
            <w:pPr>
              <w:pStyle w:val="AdresKCD"/>
              <w:rPr>
                <w:lang w:val="nl-BE"/>
              </w:rPr>
            </w:pPr>
          </w:p>
        </w:tc>
        <w:tc>
          <w:tcPr>
            <w:tcW w:w="2835" w:type="dxa"/>
            <w:vAlign w:val="bottom"/>
          </w:tcPr>
          <w:p w:rsidR="00B21D06" w:rsidRPr="008B040A" w:rsidRDefault="00B21D06" w:rsidP="00147515">
            <w:pPr>
              <w:pStyle w:val="VertrouwelijkheidKCD"/>
              <w:rPr>
                <w:lang w:val="nl-BE"/>
              </w:rPr>
            </w:pPr>
          </w:p>
        </w:tc>
        <w:tc>
          <w:tcPr>
            <w:tcW w:w="3119" w:type="dxa"/>
            <w:vAlign w:val="bottom"/>
          </w:tcPr>
          <w:p w:rsidR="00B21D06" w:rsidRPr="000541CD" w:rsidRDefault="00B21D06" w:rsidP="008B040A">
            <w:pPr>
              <w:jc w:val="right"/>
              <w:rPr>
                <w:b/>
                <w:sz w:val="28"/>
              </w:rPr>
            </w:pPr>
          </w:p>
        </w:tc>
      </w:tr>
    </w:tbl>
    <w:p w:rsidR="00ED3C6B" w:rsidRPr="002A50C0" w:rsidRDefault="00ED3C6B">
      <w:pPr>
        <w:rPr>
          <w:sz w:val="8"/>
        </w:rPr>
      </w:pPr>
    </w:p>
    <w:tbl>
      <w:tblPr>
        <w:tblStyle w:val="Tabelraster"/>
        <w:tblW w:w="9826" w:type="dxa"/>
        <w:tblInd w:w="108" w:type="dxa"/>
        <w:tblLook w:val="04A0" w:firstRow="1" w:lastRow="0" w:firstColumn="1" w:lastColumn="0" w:noHBand="0" w:noVBand="1"/>
      </w:tblPr>
      <w:tblGrid>
        <w:gridCol w:w="3912"/>
        <w:gridCol w:w="5914"/>
      </w:tblGrid>
      <w:tr w:rsidR="00B61AE7" w:rsidRPr="00806A76" w:rsidTr="00A35C0C">
        <w:tc>
          <w:tcPr>
            <w:tcW w:w="3912" w:type="dxa"/>
            <w:tcBorders>
              <w:bottom w:val="nil"/>
              <w:right w:val="nil"/>
            </w:tcBorders>
          </w:tcPr>
          <w:p w:rsidR="00B61AE7" w:rsidRPr="008D56EF" w:rsidRDefault="00B61AE7" w:rsidP="00B61AE7">
            <w:pPr>
              <w:pStyle w:val="MetadataTitleKCD"/>
              <w:rPr>
                <w:lang w:val="fr-BE"/>
              </w:rPr>
            </w:pPr>
            <w:r w:rsidRPr="008D56EF">
              <w:rPr>
                <w:lang w:val="fr-BE"/>
              </w:rPr>
              <w:t>CLASSIFICATION CODE/BRIEF TITLE:</w:t>
            </w:r>
          </w:p>
          <w:p w:rsidR="00B61AE7" w:rsidRPr="008D56EF" w:rsidRDefault="00B61AE7" w:rsidP="00B61AE7">
            <w:pPr>
              <w:pStyle w:val="MetadatasmallKCD"/>
              <w:rPr>
                <w:lang w:val="fr-BE"/>
              </w:rPr>
            </w:pPr>
            <w:r w:rsidRPr="008D56EF">
              <w:rPr>
                <w:lang w:val="fr-BE"/>
              </w:rPr>
              <w:t>(Classification Code/Description)</w:t>
            </w:r>
          </w:p>
        </w:tc>
        <w:tc>
          <w:tcPr>
            <w:tcW w:w="5914" w:type="dxa"/>
            <w:tcBorders>
              <w:left w:val="nil"/>
              <w:bottom w:val="nil"/>
            </w:tcBorders>
          </w:tcPr>
          <w:p w:rsidR="00B61AE7" w:rsidRPr="008B040A" w:rsidRDefault="008B040A" w:rsidP="00AF6155">
            <w:pPr>
              <w:pStyle w:val="KortetitelKCD"/>
              <w:rPr>
                <w:lang w:val="en-US"/>
              </w:rPr>
            </w:pPr>
            <w:r w:rsidRPr="007B42B0">
              <w:rPr>
                <w:lang w:val="en-US"/>
              </w:rPr>
              <w:t xml:space="preserve">PREV/41 / </w:t>
            </w:r>
            <w:r w:rsidRPr="00992F73">
              <w:rPr>
                <w:lang w:val="en-GB"/>
              </w:rPr>
              <w:t>SHE Regulations for contractors</w:t>
            </w:r>
          </w:p>
        </w:tc>
      </w:tr>
      <w:tr w:rsidR="00B61AE7" w:rsidRPr="00806A76" w:rsidTr="00A35C0C">
        <w:tc>
          <w:tcPr>
            <w:tcW w:w="3912" w:type="dxa"/>
            <w:tcBorders>
              <w:top w:val="nil"/>
              <w:right w:val="nil"/>
            </w:tcBorders>
          </w:tcPr>
          <w:p w:rsidR="00B61AE7" w:rsidRPr="00E75CA5" w:rsidRDefault="00B61AE7" w:rsidP="00B61AE7">
            <w:pPr>
              <w:pStyle w:val="MetadataTitleKCD"/>
              <w:rPr>
                <w:lang w:val="en-US"/>
              </w:rPr>
            </w:pPr>
            <w:r w:rsidRPr="00E75CA5">
              <w:rPr>
                <w:lang w:val="en-US"/>
              </w:rPr>
              <w:t>LONG TITLE:</w:t>
            </w:r>
          </w:p>
          <w:p w:rsidR="00B61AE7" w:rsidRPr="00E75CA5" w:rsidRDefault="00B61AE7" w:rsidP="00B61AE7">
            <w:pPr>
              <w:pStyle w:val="MetadatasmallKCD"/>
              <w:rPr>
                <w:lang w:val="en-US"/>
              </w:rPr>
            </w:pPr>
            <w:r w:rsidRPr="00E75CA5">
              <w:rPr>
                <w:lang w:val="en-US"/>
              </w:rPr>
              <w:t>(Long Text)</w:t>
            </w:r>
          </w:p>
        </w:tc>
        <w:tc>
          <w:tcPr>
            <w:tcW w:w="5914" w:type="dxa"/>
            <w:tcBorders>
              <w:top w:val="nil"/>
              <w:left w:val="nil"/>
            </w:tcBorders>
          </w:tcPr>
          <w:p w:rsidR="00B61AE7" w:rsidRPr="008B040A" w:rsidRDefault="008B040A" w:rsidP="0088037A">
            <w:pPr>
              <w:pStyle w:val="LangetitelKCD"/>
              <w:rPr>
                <w:lang w:val="en-US"/>
              </w:rPr>
            </w:pPr>
            <w:r w:rsidRPr="00992F73">
              <w:rPr>
                <w:lang w:val="en-GB"/>
              </w:rPr>
              <w:t>Safety, Health and Environmental (SHE) regulations for contractors performing jobs at the Doel Nuclear Power Plant</w:t>
            </w:r>
          </w:p>
        </w:tc>
      </w:tr>
    </w:tbl>
    <w:p w:rsidR="00EA75F6" w:rsidRPr="008B040A" w:rsidRDefault="00EA75F6" w:rsidP="00BE56DC">
      <w:pPr>
        <w:pStyle w:val="AfterTable"/>
        <w:rPr>
          <w:lang w:val="en-US"/>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693"/>
        <w:gridCol w:w="2423"/>
        <w:gridCol w:w="2538"/>
        <w:gridCol w:w="2156"/>
      </w:tblGrid>
      <w:tr w:rsidR="0046593C" w:rsidRPr="00A0047A" w:rsidTr="00A35C0C">
        <w:trPr>
          <w:trHeight w:val="360"/>
        </w:trPr>
        <w:tc>
          <w:tcPr>
            <w:tcW w:w="2693" w:type="dxa"/>
          </w:tcPr>
          <w:p w:rsidR="0046593C" w:rsidRPr="00A0047A" w:rsidRDefault="0046593C" w:rsidP="0088037A">
            <w:pPr>
              <w:pStyle w:val="MetadatavetKCD"/>
              <w:rPr>
                <w:lang w:val="nl-NL"/>
              </w:rPr>
            </w:pPr>
            <w:bookmarkStart w:id="2" w:name="Aard"/>
            <w:bookmarkStart w:id="3" w:name="Uitbatingscode" w:colFirst="1" w:colLast="1"/>
            <w:bookmarkEnd w:id="2"/>
            <w:r w:rsidRPr="00A0047A">
              <w:rPr>
                <w:lang w:val="nl-NL"/>
              </w:rPr>
              <w:t>DOC TYPE</w:t>
            </w:r>
          </w:p>
          <w:p w:rsidR="00B46D8F" w:rsidRPr="00A0047A" w:rsidRDefault="00B46D8F" w:rsidP="00B46D8F">
            <w:pPr>
              <w:pStyle w:val="MetadatasmallKCD"/>
              <w:rPr>
                <w:lang w:val="nl-NL"/>
              </w:rPr>
            </w:pPr>
            <w:r w:rsidRPr="00A0047A">
              <w:rPr>
                <w:lang w:val="nl-NL"/>
              </w:rPr>
              <w:t>(</w:t>
            </w:r>
            <w:proofErr w:type="spellStart"/>
            <w:r w:rsidRPr="00A0047A">
              <w:rPr>
                <w:lang w:val="nl-NL"/>
              </w:rPr>
              <w:t>Doc</w:t>
            </w:r>
            <w:proofErr w:type="spellEnd"/>
            <w:r w:rsidRPr="00A0047A">
              <w:rPr>
                <w:lang w:val="nl-NL"/>
              </w:rPr>
              <w:t xml:space="preserve"> Type)</w:t>
            </w:r>
          </w:p>
        </w:tc>
        <w:sdt>
          <w:sdtPr>
            <w:rPr>
              <w:lang w:val="nl-NL"/>
            </w:rPr>
            <w:alias w:val="DocType"/>
            <w:tag w:val="DocType"/>
            <w:id w:val="23692332"/>
            <w:placeholder>
              <w:docPart w:val="7B41B09EE2A741A6A9A0D32B61C62ADF"/>
            </w:placeholder>
            <w:comboBox>
              <w:listItem w:displayText="ZST" w:value="ZST"/>
              <w:listItem w:displayText="ZNO" w:value="ZNO"/>
            </w:comboBox>
          </w:sdtPr>
          <w:sdtEndPr/>
          <w:sdtContent>
            <w:tc>
              <w:tcPr>
                <w:tcW w:w="2423" w:type="dxa"/>
              </w:tcPr>
              <w:p w:rsidR="0046593C" w:rsidRPr="00A0047A" w:rsidRDefault="008B040A" w:rsidP="00655AEC">
                <w:pPr>
                  <w:pStyle w:val="MetadataKCD"/>
                  <w:rPr>
                    <w:lang w:val="nl-NL"/>
                  </w:rPr>
                </w:pPr>
                <w:r>
                  <w:rPr>
                    <w:lang w:val="nl-NL"/>
                  </w:rPr>
                  <w:t>ZST</w:t>
                </w:r>
              </w:p>
            </w:tc>
          </w:sdtContent>
        </w:sdt>
        <w:tc>
          <w:tcPr>
            <w:tcW w:w="2538" w:type="dxa"/>
          </w:tcPr>
          <w:p w:rsidR="0046593C" w:rsidRPr="00A0047A" w:rsidRDefault="0046593C" w:rsidP="0088037A">
            <w:pPr>
              <w:pStyle w:val="MetadatavetKCD"/>
              <w:rPr>
                <w:lang w:val="fr-BE"/>
              </w:rPr>
            </w:pPr>
            <w:r w:rsidRPr="00A0047A">
              <w:rPr>
                <w:lang w:val="fr-BE"/>
              </w:rPr>
              <w:t>DOC TYPE CODE</w:t>
            </w:r>
          </w:p>
          <w:p w:rsidR="0088037A" w:rsidRPr="00A0047A" w:rsidRDefault="00B46D8F" w:rsidP="002D10E1">
            <w:pPr>
              <w:pStyle w:val="MetadatasmallKCD"/>
              <w:rPr>
                <w:lang w:val="fr-BE"/>
              </w:rPr>
            </w:pPr>
            <w:r w:rsidRPr="00A0047A">
              <w:rPr>
                <w:lang w:val="fr-BE"/>
              </w:rPr>
              <w:t>(Doc Type Code</w:t>
            </w:r>
            <w:r w:rsidR="005E19FF" w:rsidRPr="00A0047A">
              <w:rPr>
                <w:lang w:val="fr-BE"/>
              </w:rPr>
              <w:t>)</w:t>
            </w:r>
          </w:p>
        </w:tc>
        <w:tc>
          <w:tcPr>
            <w:tcW w:w="2156" w:type="dxa"/>
          </w:tcPr>
          <w:p w:rsidR="0046593C" w:rsidRPr="00A0047A" w:rsidRDefault="008B040A" w:rsidP="0000580C">
            <w:pPr>
              <w:pStyle w:val="MetadataKCD"/>
              <w:rPr>
                <w:lang w:val="nl-NL"/>
              </w:rPr>
            </w:pPr>
            <w:r w:rsidRPr="00992F73">
              <w:rPr>
                <w:lang w:val="en-GB"/>
              </w:rPr>
              <w:t>Operational procedure</w:t>
            </w:r>
          </w:p>
        </w:tc>
      </w:tr>
      <w:bookmarkEnd w:id="3"/>
      <w:tr w:rsidR="00B61AE7" w:rsidRPr="00A0047A" w:rsidTr="00A35C0C">
        <w:trPr>
          <w:trHeight w:val="360"/>
        </w:trPr>
        <w:tc>
          <w:tcPr>
            <w:tcW w:w="2693" w:type="dxa"/>
          </w:tcPr>
          <w:p w:rsidR="00B61AE7" w:rsidRPr="00E75CA5" w:rsidRDefault="00B61AE7" w:rsidP="00B61AE7">
            <w:pPr>
              <w:pStyle w:val="MetadataboldKCD"/>
              <w:rPr>
                <w:lang w:val="en-US"/>
              </w:rPr>
            </w:pPr>
            <w:r w:rsidRPr="00E75CA5">
              <w:rPr>
                <w:lang w:val="en-US"/>
              </w:rPr>
              <w:t>confidentiality</w:t>
            </w:r>
          </w:p>
          <w:p w:rsidR="00B61AE7" w:rsidRPr="00E75CA5" w:rsidRDefault="00B61AE7" w:rsidP="00B61AE7">
            <w:pPr>
              <w:pStyle w:val="MetadatasmallKCD"/>
              <w:rPr>
                <w:b/>
                <w:lang w:val="en-US"/>
              </w:rPr>
            </w:pPr>
            <w:r w:rsidRPr="00E75CA5">
              <w:rPr>
                <w:lang w:val="en-US"/>
              </w:rPr>
              <w:t>(Confidentiality)</w:t>
            </w:r>
          </w:p>
        </w:tc>
        <w:tc>
          <w:tcPr>
            <w:tcW w:w="2423" w:type="dxa"/>
          </w:tcPr>
          <w:p w:rsidR="00B61AE7" w:rsidRPr="00A0047A" w:rsidRDefault="00E92FED" w:rsidP="003C117D">
            <w:pPr>
              <w:pStyle w:val="VertrouwelijkheidTabelKCD"/>
            </w:pPr>
            <w:r>
              <w:rPr>
                <w:lang w:val="en-US"/>
              </w:rPr>
              <w:t>Public</w:t>
            </w:r>
          </w:p>
        </w:tc>
        <w:tc>
          <w:tcPr>
            <w:tcW w:w="2538" w:type="dxa"/>
          </w:tcPr>
          <w:p w:rsidR="00B61AE7" w:rsidRPr="00E75CA5" w:rsidRDefault="00B61AE7" w:rsidP="00B61AE7">
            <w:pPr>
              <w:pStyle w:val="MetadataboldKCD"/>
              <w:rPr>
                <w:lang w:val="en-US"/>
              </w:rPr>
            </w:pPr>
            <w:r w:rsidRPr="00E75CA5">
              <w:rPr>
                <w:lang w:val="en-US"/>
              </w:rPr>
              <w:t>publisher</w:t>
            </w:r>
          </w:p>
          <w:p w:rsidR="00B61AE7" w:rsidRPr="00E75CA5" w:rsidRDefault="00B61AE7" w:rsidP="00B61AE7">
            <w:pPr>
              <w:pStyle w:val="MetadatasmallKCD"/>
              <w:rPr>
                <w:b/>
                <w:lang w:val="en-US"/>
              </w:rPr>
            </w:pPr>
            <w:r w:rsidRPr="00E75CA5">
              <w:rPr>
                <w:lang w:val="en-US"/>
              </w:rPr>
              <w:t>(Publisher)</w:t>
            </w:r>
          </w:p>
        </w:tc>
        <w:tc>
          <w:tcPr>
            <w:tcW w:w="2156" w:type="dxa"/>
          </w:tcPr>
          <w:p w:rsidR="00B61AE7" w:rsidRPr="00A0047A" w:rsidRDefault="008B040A" w:rsidP="0000580C">
            <w:pPr>
              <w:pStyle w:val="MetadataKCD"/>
              <w:rPr>
                <w:lang w:val="nl-NL"/>
              </w:rPr>
            </w:pPr>
            <w:r>
              <w:rPr>
                <w:lang w:val="nl-NL"/>
              </w:rPr>
              <w:t>BEKD KVEIL</w:t>
            </w:r>
          </w:p>
        </w:tc>
      </w:tr>
      <w:tr w:rsidR="00B61AE7" w:rsidRPr="00655AEC" w:rsidTr="00A35C0C">
        <w:trPr>
          <w:trHeight w:val="360"/>
        </w:trPr>
        <w:tc>
          <w:tcPr>
            <w:tcW w:w="2693" w:type="dxa"/>
          </w:tcPr>
          <w:p w:rsidR="00B61AE7" w:rsidRPr="00E75CA5" w:rsidRDefault="00B61AE7" w:rsidP="00B61AE7">
            <w:pPr>
              <w:pStyle w:val="MetadataboldKCD"/>
              <w:rPr>
                <w:lang w:val="en-US"/>
              </w:rPr>
            </w:pPr>
            <w:r w:rsidRPr="00E75CA5">
              <w:rPr>
                <w:lang w:val="en-US"/>
              </w:rPr>
              <w:t>applicable for</w:t>
            </w:r>
          </w:p>
          <w:p w:rsidR="00B61AE7" w:rsidRPr="00E75CA5" w:rsidRDefault="00B61AE7" w:rsidP="00B61AE7">
            <w:pPr>
              <w:pStyle w:val="MetadatasmallKCD"/>
              <w:rPr>
                <w:b/>
                <w:lang w:val="en-US"/>
              </w:rPr>
            </w:pPr>
            <w:r w:rsidRPr="00E75CA5">
              <w:rPr>
                <w:lang w:val="en-US"/>
              </w:rPr>
              <w:t>(Applicable for)</w:t>
            </w:r>
          </w:p>
        </w:tc>
        <w:tc>
          <w:tcPr>
            <w:tcW w:w="2423" w:type="dxa"/>
          </w:tcPr>
          <w:p w:rsidR="00B61AE7" w:rsidRPr="00A0047A" w:rsidRDefault="008B040A" w:rsidP="00E44663">
            <w:pPr>
              <w:pStyle w:val="ToepasselijkheidKCD"/>
              <w:rPr>
                <w:lang w:val="nl-NL"/>
              </w:rPr>
            </w:pPr>
            <w:r>
              <w:rPr>
                <w:lang w:val="nl-NL"/>
              </w:rPr>
              <w:t xml:space="preserve">all </w:t>
            </w:r>
            <w:r w:rsidRPr="009D5EEA">
              <w:rPr>
                <w:lang w:val="en-US"/>
              </w:rPr>
              <w:t>ORGANIZATIONS</w:t>
            </w:r>
            <w:r>
              <w:rPr>
                <w:lang w:val="nl-NL"/>
              </w:rPr>
              <w:t xml:space="preserve"> and scaldis</w:t>
            </w:r>
          </w:p>
        </w:tc>
        <w:tc>
          <w:tcPr>
            <w:tcW w:w="2538" w:type="dxa"/>
          </w:tcPr>
          <w:p w:rsidR="00B61AE7" w:rsidRPr="00A0047A" w:rsidRDefault="00B61AE7" w:rsidP="0088037A">
            <w:pPr>
              <w:pStyle w:val="MetadatavetKCD"/>
              <w:rPr>
                <w:lang w:val="nl-NL"/>
              </w:rPr>
            </w:pPr>
            <w:r w:rsidRPr="00A0047A">
              <w:rPr>
                <w:lang w:val="nl-NL"/>
              </w:rPr>
              <w:t>WORKFLOW (*)</w:t>
            </w:r>
          </w:p>
          <w:p w:rsidR="00B61AE7" w:rsidRPr="00A0047A" w:rsidRDefault="00B61AE7" w:rsidP="002D10E1">
            <w:pPr>
              <w:pStyle w:val="MetadatasmallKCD"/>
              <w:rPr>
                <w:b/>
                <w:lang w:val="nl-NL"/>
              </w:rPr>
            </w:pPr>
            <w:r w:rsidRPr="00A0047A">
              <w:rPr>
                <w:lang w:val="nl-NL"/>
              </w:rPr>
              <w:t>(Workflow)</w:t>
            </w:r>
          </w:p>
        </w:tc>
        <w:sdt>
          <w:sdtPr>
            <w:rPr>
              <w:lang w:val="nl-NL"/>
            </w:rPr>
            <w:alias w:val="Workflow"/>
            <w:tag w:val="Workflow"/>
            <w:id w:val="23692342"/>
            <w:placeholder>
              <w:docPart w:val="B839C80CC0F34FD7BFC404FEA00D4CC6"/>
            </w:placeholder>
            <w:comboBox>
              <w:listItem w:displayText="Department" w:value="Department"/>
              <w:listItem w:displayText="PORC" w:value="PORC"/>
              <w:listItem w:displayText="SORC" w:value="SORC"/>
              <w:listItem w:displayText="NOMO P/SORC" w:value="NOMO P/SORC"/>
              <w:listItem w:displayText="None" w:value="None"/>
              <w:listItem w:displayText="    " w:value="      "/>
            </w:comboBox>
          </w:sdtPr>
          <w:sdtEndPr/>
          <w:sdtContent>
            <w:tc>
              <w:tcPr>
                <w:tcW w:w="2156" w:type="dxa"/>
              </w:tcPr>
              <w:p w:rsidR="00B61AE7" w:rsidRPr="00655AEC" w:rsidRDefault="008B040A" w:rsidP="0000580C">
                <w:pPr>
                  <w:pStyle w:val="MetadataKCD"/>
                  <w:rPr>
                    <w:lang w:val="en-US"/>
                  </w:rPr>
                </w:pPr>
                <w:r>
                  <w:rPr>
                    <w:lang w:val="nl-NL"/>
                  </w:rPr>
                  <w:t>SORC</w:t>
                </w:r>
              </w:p>
            </w:tc>
          </w:sdtContent>
        </w:sdt>
      </w:tr>
      <w:tr w:rsidR="00B61AE7" w:rsidRPr="00655AEC" w:rsidTr="00A35C0C">
        <w:trPr>
          <w:trHeight w:val="360"/>
        </w:trPr>
        <w:tc>
          <w:tcPr>
            <w:tcW w:w="2693" w:type="dxa"/>
          </w:tcPr>
          <w:p w:rsidR="00B61AE7" w:rsidRPr="00E75CA5" w:rsidRDefault="00B61AE7" w:rsidP="00B61AE7">
            <w:pPr>
              <w:pStyle w:val="MetadataboldKCD"/>
              <w:rPr>
                <w:lang w:val="en-US"/>
              </w:rPr>
            </w:pPr>
            <w:r w:rsidRPr="00E75CA5">
              <w:rPr>
                <w:lang w:val="en-US"/>
              </w:rPr>
              <w:t>BUSINESS PROCESs</w:t>
            </w:r>
          </w:p>
          <w:p w:rsidR="00B61AE7" w:rsidRPr="00E75CA5" w:rsidRDefault="00B61AE7" w:rsidP="00B61AE7">
            <w:pPr>
              <w:pStyle w:val="MetadatasmallKCD"/>
              <w:rPr>
                <w:lang w:val="en-US"/>
              </w:rPr>
            </w:pPr>
            <w:r w:rsidRPr="00E75CA5">
              <w:rPr>
                <w:lang w:val="en-US"/>
              </w:rPr>
              <w:t>(Business process)</w:t>
            </w:r>
          </w:p>
        </w:tc>
        <w:tc>
          <w:tcPr>
            <w:tcW w:w="2423" w:type="dxa"/>
          </w:tcPr>
          <w:p w:rsidR="00B61AE7" w:rsidRPr="00655AEC" w:rsidRDefault="008B040A" w:rsidP="0000580C">
            <w:pPr>
              <w:pStyle w:val="MetadataKCD"/>
              <w:rPr>
                <w:lang w:val="en-US"/>
              </w:rPr>
            </w:pPr>
            <w:r w:rsidRPr="00992F73">
              <w:rPr>
                <w:lang w:val="en-GB"/>
              </w:rPr>
              <w:t>Safety and Health</w:t>
            </w:r>
          </w:p>
        </w:tc>
        <w:tc>
          <w:tcPr>
            <w:tcW w:w="2538" w:type="dxa"/>
          </w:tcPr>
          <w:p w:rsidR="00B61AE7" w:rsidRPr="00E75CA5" w:rsidRDefault="00B61AE7" w:rsidP="00B61AE7">
            <w:pPr>
              <w:pStyle w:val="MetadataboldKCD"/>
              <w:rPr>
                <w:lang w:val="en-US"/>
              </w:rPr>
            </w:pPr>
            <w:r w:rsidRPr="00E75CA5">
              <w:rPr>
                <w:lang w:val="en-US"/>
              </w:rPr>
              <w:t>review/PERIOD/</w:t>
            </w:r>
            <w:r w:rsidRPr="00E75CA5">
              <w:rPr>
                <w:lang w:val="en-US"/>
              </w:rPr>
              <w:br/>
              <w:t>valid till (*)</w:t>
            </w:r>
          </w:p>
          <w:p w:rsidR="00B61AE7" w:rsidRPr="00E75CA5" w:rsidRDefault="00B61AE7" w:rsidP="00B61AE7">
            <w:pPr>
              <w:pStyle w:val="MetadatasmallKCD"/>
              <w:rPr>
                <w:lang w:val="en-US"/>
              </w:rPr>
            </w:pPr>
            <w:r w:rsidRPr="00E75CA5">
              <w:rPr>
                <w:lang w:val="en-US"/>
              </w:rPr>
              <w:t>(Review/Period/Valid till)</w:t>
            </w:r>
          </w:p>
        </w:tc>
        <w:tc>
          <w:tcPr>
            <w:tcW w:w="2156" w:type="dxa"/>
          </w:tcPr>
          <w:p w:rsidR="00B61AE7" w:rsidRPr="00655AEC" w:rsidRDefault="00210576" w:rsidP="0000580C">
            <w:pPr>
              <w:pStyle w:val="MetadataKCD"/>
              <w:rPr>
                <w:lang w:val="en-US"/>
              </w:rPr>
            </w:pPr>
            <w:sdt>
              <w:sdtPr>
                <w:rPr>
                  <w:lang w:val="nl-NL"/>
                </w:rPr>
                <w:alias w:val="Review period"/>
                <w:tag w:val="Review period"/>
                <w:id w:val="20749411"/>
                <w:placeholder>
                  <w:docPart w:val="8FF50BF42D114F6CAE6FF184F1E351CD"/>
                </w:placeholder>
                <w:comboBox>
                  <w:listItem w:displayText="Periodic/36 Months" w:value="Periodic/36 Months"/>
                  <w:listItem w:displayText="Periodic/24 Months" w:value="Periodic/24 Months"/>
                  <w:listItem w:displayText="Periodic/12 Months" w:value="Periodic/12 Months"/>
                  <w:listItem w:displayText="Periodic/9 Months" w:value="Periodic/9 Months"/>
                  <w:listItem w:displayText="Periodic/6 Months" w:value="Periodic/6 Months"/>
                  <w:listItem w:displayText="Periodic/3 Months" w:value="Periodic/3 Months"/>
                  <w:listItem w:displayText="By expiration date" w:value="By expiration date"/>
                  <w:listItem w:displayText="Not applicable" w:value="Not applicable"/>
                </w:comboBox>
              </w:sdtPr>
              <w:sdtEndPr/>
              <w:sdtContent>
                <w:proofErr w:type="spellStart"/>
                <w:r w:rsidR="008B040A">
                  <w:rPr>
                    <w:lang w:val="nl-NL"/>
                  </w:rPr>
                  <w:t>Periodic</w:t>
                </w:r>
                <w:proofErr w:type="spellEnd"/>
                <w:r w:rsidR="008B040A">
                  <w:rPr>
                    <w:lang w:val="nl-NL"/>
                  </w:rPr>
                  <w:t xml:space="preserve">/36 </w:t>
                </w:r>
                <w:proofErr w:type="spellStart"/>
                <w:r w:rsidR="008B040A">
                  <w:rPr>
                    <w:lang w:val="nl-NL"/>
                  </w:rPr>
                  <w:t>Months</w:t>
                </w:r>
                <w:proofErr w:type="spellEnd"/>
              </w:sdtContent>
            </w:sdt>
            <w:r w:rsidR="00B61AE7" w:rsidRPr="00655AEC">
              <w:rPr>
                <w:lang w:val="en-US"/>
              </w:rPr>
              <w:t xml:space="preserve"> </w:t>
            </w:r>
          </w:p>
        </w:tc>
      </w:tr>
    </w:tbl>
    <w:p w:rsidR="00EA75F6" w:rsidRPr="00655AEC" w:rsidRDefault="00EA75F6" w:rsidP="00BE56DC">
      <w:pPr>
        <w:pStyle w:val="AfterTable"/>
        <w:rPr>
          <w:lang w:val="en-US"/>
        </w:rPr>
      </w:pPr>
    </w:p>
    <w:tbl>
      <w:tblPr>
        <w:tblStyle w:val="Tabelraster"/>
        <w:tblW w:w="9810" w:type="dxa"/>
        <w:tblInd w:w="108" w:type="dxa"/>
        <w:tblLook w:val="04A0" w:firstRow="1" w:lastRow="0" w:firstColumn="1" w:lastColumn="0" w:noHBand="0" w:noVBand="1"/>
      </w:tblPr>
      <w:tblGrid>
        <w:gridCol w:w="5020"/>
        <w:gridCol w:w="4790"/>
      </w:tblGrid>
      <w:tr w:rsidR="00B61AE7" w:rsidRPr="00655AEC" w:rsidTr="00A35C0C">
        <w:tc>
          <w:tcPr>
            <w:tcW w:w="5020" w:type="dxa"/>
            <w:tcBorders>
              <w:bottom w:val="nil"/>
              <w:right w:val="nil"/>
            </w:tcBorders>
          </w:tcPr>
          <w:p w:rsidR="00B61AE7" w:rsidRPr="00E75CA5" w:rsidRDefault="00B61AE7" w:rsidP="00B61AE7">
            <w:pPr>
              <w:pStyle w:val="TabletextboldKCD"/>
              <w:rPr>
                <w:lang w:val="en-US"/>
              </w:rPr>
            </w:pPr>
            <w:r w:rsidRPr="00E75CA5">
              <w:rPr>
                <w:lang w:val="en-US"/>
              </w:rPr>
              <w:t>Has as associated document</w:t>
            </w:r>
            <w:r w:rsidRPr="00E75CA5">
              <w:rPr>
                <w:sz w:val="16"/>
                <w:lang w:val="en-US"/>
              </w:rPr>
              <w:t xml:space="preserve">: </w:t>
            </w:r>
            <w:r w:rsidRPr="00E75CA5">
              <w:rPr>
                <w:b w:val="0"/>
                <w:sz w:val="16"/>
                <w:lang w:val="en-US"/>
              </w:rPr>
              <w:t>(Has Part)</w:t>
            </w:r>
            <w:r w:rsidRPr="00E75CA5">
              <w:rPr>
                <w:sz w:val="16"/>
                <w:lang w:val="en-US"/>
              </w:rPr>
              <w:t>:</w:t>
            </w:r>
          </w:p>
        </w:tc>
        <w:tc>
          <w:tcPr>
            <w:tcW w:w="4790" w:type="dxa"/>
            <w:tcBorders>
              <w:left w:val="nil"/>
              <w:bottom w:val="nil"/>
            </w:tcBorders>
          </w:tcPr>
          <w:p w:rsidR="00B61AE7" w:rsidRPr="00E75CA5" w:rsidRDefault="00B61AE7" w:rsidP="00B61AE7">
            <w:pPr>
              <w:pStyle w:val="TabletextKCD"/>
              <w:rPr>
                <w:lang w:val="en-US"/>
              </w:rPr>
            </w:pPr>
            <w:r w:rsidRPr="00E75CA5">
              <w:rPr>
                <w:lang w:val="en-US"/>
              </w:rPr>
              <w:t>See chapter Amendments</w:t>
            </w:r>
          </w:p>
        </w:tc>
      </w:tr>
      <w:tr w:rsidR="00B61AE7" w:rsidRPr="002A50C0" w:rsidTr="00A35C0C">
        <w:tc>
          <w:tcPr>
            <w:tcW w:w="5020" w:type="dxa"/>
            <w:tcBorders>
              <w:top w:val="nil"/>
              <w:bottom w:val="nil"/>
              <w:right w:val="nil"/>
            </w:tcBorders>
          </w:tcPr>
          <w:p w:rsidR="00B61AE7" w:rsidRPr="00E75CA5" w:rsidRDefault="00B61AE7" w:rsidP="00B61AE7">
            <w:pPr>
              <w:pStyle w:val="TabletextboldKCD"/>
              <w:rPr>
                <w:lang w:val="en-US"/>
              </w:rPr>
            </w:pPr>
            <w:r w:rsidRPr="00E75CA5">
              <w:rPr>
                <w:lang w:val="en-US"/>
              </w:rPr>
              <w:t xml:space="preserve">Has as reference document: </w:t>
            </w:r>
            <w:r w:rsidRPr="00E75CA5">
              <w:rPr>
                <w:b w:val="0"/>
                <w:sz w:val="16"/>
                <w:lang w:val="en-US"/>
              </w:rPr>
              <w:t>(References)</w:t>
            </w:r>
            <w:r w:rsidRPr="00E75CA5">
              <w:rPr>
                <w:sz w:val="16"/>
                <w:lang w:val="en-US"/>
              </w:rPr>
              <w:t>:</w:t>
            </w:r>
          </w:p>
        </w:tc>
        <w:tc>
          <w:tcPr>
            <w:tcW w:w="4790" w:type="dxa"/>
            <w:tcBorders>
              <w:top w:val="nil"/>
              <w:left w:val="nil"/>
              <w:bottom w:val="nil"/>
            </w:tcBorders>
          </w:tcPr>
          <w:p w:rsidR="00B61AE7" w:rsidRPr="00E75CA5" w:rsidRDefault="00B61AE7" w:rsidP="00B61AE7">
            <w:pPr>
              <w:pStyle w:val="TabletextKCD"/>
              <w:rPr>
                <w:lang w:val="en-US"/>
              </w:rPr>
            </w:pPr>
            <w:r w:rsidRPr="00E75CA5">
              <w:rPr>
                <w:lang w:val="en-US"/>
              </w:rPr>
              <w:t>See chapter Amendments</w:t>
            </w:r>
          </w:p>
        </w:tc>
      </w:tr>
      <w:tr w:rsidR="00B61AE7" w:rsidRPr="002A50C0" w:rsidTr="00A35C0C">
        <w:tc>
          <w:tcPr>
            <w:tcW w:w="5020" w:type="dxa"/>
            <w:tcBorders>
              <w:top w:val="nil"/>
              <w:bottom w:val="nil"/>
              <w:right w:val="nil"/>
            </w:tcBorders>
          </w:tcPr>
          <w:p w:rsidR="00B61AE7" w:rsidRPr="00E75CA5" w:rsidRDefault="00B61AE7" w:rsidP="00B61AE7">
            <w:pPr>
              <w:pStyle w:val="TabletextboldKCD"/>
              <w:rPr>
                <w:lang w:val="en-US"/>
              </w:rPr>
            </w:pPr>
            <w:r w:rsidRPr="00E75CA5">
              <w:rPr>
                <w:lang w:val="en-US"/>
              </w:rPr>
              <w:t xml:space="preserve">Replaces document: </w:t>
            </w:r>
            <w:r w:rsidRPr="00E75CA5">
              <w:rPr>
                <w:b w:val="0"/>
                <w:sz w:val="16"/>
                <w:lang w:val="en-US"/>
              </w:rPr>
              <w:t>(Replaces)</w:t>
            </w:r>
            <w:r w:rsidRPr="00E75CA5">
              <w:rPr>
                <w:sz w:val="16"/>
                <w:lang w:val="en-US"/>
              </w:rPr>
              <w:t>:</w:t>
            </w:r>
          </w:p>
        </w:tc>
        <w:tc>
          <w:tcPr>
            <w:tcW w:w="4790" w:type="dxa"/>
            <w:tcBorders>
              <w:top w:val="nil"/>
              <w:left w:val="nil"/>
              <w:bottom w:val="nil"/>
            </w:tcBorders>
          </w:tcPr>
          <w:p w:rsidR="00B61AE7" w:rsidRPr="00E75CA5" w:rsidRDefault="00B61AE7" w:rsidP="00B61AE7">
            <w:pPr>
              <w:pStyle w:val="TabletextKCD"/>
              <w:rPr>
                <w:lang w:val="en-US"/>
              </w:rPr>
            </w:pPr>
            <w:r w:rsidRPr="00E75CA5">
              <w:rPr>
                <w:lang w:val="en-US"/>
              </w:rPr>
              <w:t>See chapter Amendments</w:t>
            </w:r>
          </w:p>
        </w:tc>
      </w:tr>
      <w:tr w:rsidR="00B61AE7" w:rsidRPr="002A50C0" w:rsidTr="00A35C0C">
        <w:trPr>
          <w:trHeight w:val="317"/>
        </w:trPr>
        <w:tc>
          <w:tcPr>
            <w:tcW w:w="5020" w:type="dxa"/>
            <w:tcBorders>
              <w:top w:val="nil"/>
              <w:bottom w:val="nil"/>
              <w:right w:val="nil"/>
            </w:tcBorders>
          </w:tcPr>
          <w:p w:rsidR="00B61AE7" w:rsidRPr="00E75CA5" w:rsidRDefault="00B61AE7" w:rsidP="00B61AE7">
            <w:pPr>
              <w:pStyle w:val="TabletextboldKCD"/>
              <w:rPr>
                <w:lang w:val="en-US"/>
              </w:rPr>
            </w:pPr>
            <w:r w:rsidRPr="00E75CA5">
              <w:rPr>
                <w:lang w:val="en-US"/>
              </w:rPr>
              <w:t>Is part of document/belongs to:</w:t>
            </w:r>
            <w:r w:rsidRPr="00E75CA5">
              <w:rPr>
                <w:sz w:val="16"/>
                <w:lang w:val="en-US"/>
              </w:rPr>
              <w:t xml:space="preserve"> </w:t>
            </w:r>
            <w:r w:rsidRPr="00E75CA5">
              <w:rPr>
                <w:b w:val="0"/>
                <w:sz w:val="16"/>
                <w:lang w:val="en-US"/>
              </w:rPr>
              <w:t>(Is Part Of)</w:t>
            </w:r>
            <w:r w:rsidRPr="00E75CA5">
              <w:rPr>
                <w:sz w:val="16"/>
                <w:lang w:val="en-US"/>
              </w:rPr>
              <w:t xml:space="preserve">: </w:t>
            </w:r>
          </w:p>
        </w:tc>
        <w:tc>
          <w:tcPr>
            <w:tcW w:w="4790" w:type="dxa"/>
            <w:tcBorders>
              <w:top w:val="nil"/>
              <w:left w:val="nil"/>
              <w:bottom w:val="nil"/>
            </w:tcBorders>
          </w:tcPr>
          <w:p w:rsidR="00B61AE7" w:rsidRPr="00E75CA5" w:rsidRDefault="00B61AE7" w:rsidP="00B61AE7">
            <w:pPr>
              <w:pStyle w:val="TabletextKCD"/>
              <w:rPr>
                <w:lang w:val="en-US"/>
              </w:rPr>
            </w:pPr>
            <w:r w:rsidRPr="00E75CA5">
              <w:rPr>
                <w:lang w:val="en-US"/>
              </w:rPr>
              <w:t>See SAP DMS</w:t>
            </w:r>
          </w:p>
        </w:tc>
      </w:tr>
      <w:tr w:rsidR="00B61AE7" w:rsidRPr="002A50C0" w:rsidTr="00A35C0C">
        <w:trPr>
          <w:trHeight w:val="317"/>
        </w:trPr>
        <w:tc>
          <w:tcPr>
            <w:tcW w:w="5020" w:type="dxa"/>
            <w:tcBorders>
              <w:top w:val="nil"/>
              <w:bottom w:val="nil"/>
              <w:right w:val="nil"/>
            </w:tcBorders>
          </w:tcPr>
          <w:p w:rsidR="00B61AE7" w:rsidRPr="00E75CA5" w:rsidRDefault="00B61AE7" w:rsidP="00B61AE7">
            <w:pPr>
              <w:pStyle w:val="TabletextboldKCD"/>
              <w:rPr>
                <w:lang w:val="en-US"/>
              </w:rPr>
            </w:pPr>
            <w:r w:rsidRPr="00E75CA5">
              <w:rPr>
                <w:lang w:val="en-US"/>
              </w:rPr>
              <w:t>Is reference document of:</w:t>
            </w:r>
            <w:r w:rsidRPr="00E75CA5">
              <w:rPr>
                <w:sz w:val="16"/>
                <w:lang w:val="en-US"/>
              </w:rPr>
              <w:t xml:space="preserve"> </w:t>
            </w:r>
            <w:r w:rsidRPr="00E75CA5">
              <w:rPr>
                <w:b w:val="0"/>
                <w:sz w:val="16"/>
                <w:lang w:val="en-US"/>
              </w:rPr>
              <w:t>(Is Referenced By)</w:t>
            </w:r>
            <w:r w:rsidRPr="00E75CA5">
              <w:rPr>
                <w:sz w:val="16"/>
                <w:lang w:val="en-US"/>
              </w:rPr>
              <w:t xml:space="preserve">: </w:t>
            </w:r>
          </w:p>
        </w:tc>
        <w:tc>
          <w:tcPr>
            <w:tcW w:w="4790" w:type="dxa"/>
            <w:tcBorders>
              <w:top w:val="nil"/>
              <w:left w:val="nil"/>
              <w:bottom w:val="nil"/>
            </w:tcBorders>
          </w:tcPr>
          <w:p w:rsidR="00B61AE7" w:rsidRPr="00E75CA5" w:rsidRDefault="00B61AE7" w:rsidP="00B61AE7">
            <w:pPr>
              <w:pStyle w:val="TabletextKCD"/>
              <w:rPr>
                <w:lang w:val="en-US"/>
              </w:rPr>
            </w:pPr>
            <w:r w:rsidRPr="00E75CA5">
              <w:rPr>
                <w:lang w:val="en-US"/>
              </w:rPr>
              <w:t>See SAP DMS</w:t>
            </w:r>
          </w:p>
        </w:tc>
      </w:tr>
      <w:tr w:rsidR="00B61AE7" w:rsidRPr="002A50C0" w:rsidTr="00A35C0C">
        <w:trPr>
          <w:trHeight w:val="317"/>
        </w:trPr>
        <w:tc>
          <w:tcPr>
            <w:tcW w:w="5020" w:type="dxa"/>
            <w:tcBorders>
              <w:top w:val="nil"/>
              <w:right w:val="nil"/>
            </w:tcBorders>
          </w:tcPr>
          <w:p w:rsidR="00B61AE7" w:rsidRPr="00E75CA5" w:rsidRDefault="00B61AE7" w:rsidP="00B61AE7">
            <w:pPr>
              <w:pStyle w:val="TabletextboldKCD"/>
              <w:rPr>
                <w:lang w:val="en-US"/>
              </w:rPr>
            </w:pPr>
            <w:r w:rsidRPr="00E75CA5">
              <w:rPr>
                <w:lang w:val="en-US"/>
              </w:rPr>
              <w:t xml:space="preserve">Is replaced by document: </w:t>
            </w:r>
            <w:r w:rsidRPr="00E75CA5">
              <w:rPr>
                <w:b w:val="0"/>
                <w:sz w:val="16"/>
                <w:lang w:val="en-US"/>
              </w:rPr>
              <w:t>(Is Replaced By)</w:t>
            </w:r>
            <w:r w:rsidRPr="00E75CA5">
              <w:rPr>
                <w:sz w:val="16"/>
                <w:lang w:val="en-US"/>
              </w:rPr>
              <w:t xml:space="preserve">: </w:t>
            </w:r>
          </w:p>
        </w:tc>
        <w:tc>
          <w:tcPr>
            <w:tcW w:w="4790" w:type="dxa"/>
            <w:tcBorders>
              <w:top w:val="nil"/>
              <w:left w:val="nil"/>
            </w:tcBorders>
          </w:tcPr>
          <w:p w:rsidR="00B61AE7" w:rsidRPr="00E75CA5" w:rsidRDefault="00B61AE7" w:rsidP="00B61AE7">
            <w:pPr>
              <w:pStyle w:val="TabletextKCD"/>
              <w:rPr>
                <w:lang w:val="en-US"/>
              </w:rPr>
            </w:pPr>
            <w:r w:rsidRPr="00E75CA5">
              <w:rPr>
                <w:lang w:val="en-US"/>
              </w:rPr>
              <w:t>See SAP DMS</w:t>
            </w:r>
          </w:p>
        </w:tc>
      </w:tr>
    </w:tbl>
    <w:p w:rsidR="00F73062" w:rsidRPr="002A50C0" w:rsidRDefault="00F73062" w:rsidP="00BE56DC">
      <w:pPr>
        <w:pStyle w:val="AfterTable"/>
      </w:pPr>
    </w:p>
    <w:tbl>
      <w:tblPr>
        <w:tblStyle w:val="Tabelraster"/>
        <w:tblW w:w="9810" w:type="dxa"/>
        <w:tblInd w:w="108" w:type="dxa"/>
        <w:tblLayout w:type="fixed"/>
        <w:tblLook w:val="04A0" w:firstRow="1" w:lastRow="0" w:firstColumn="1" w:lastColumn="0" w:noHBand="0" w:noVBand="1"/>
      </w:tblPr>
      <w:tblGrid>
        <w:gridCol w:w="2552"/>
        <w:gridCol w:w="3685"/>
        <w:gridCol w:w="3573"/>
      </w:tblGrid>
      <w:tr w:rsidR="00E44663" w:rsidRPr="00806A76" w:rsidTr="00A35C0C">
        <w:trPr>
          <w:cantSplit/>
          <w:trHeight w:hRule="exact" w:val="1871"/>
        </w:trPr>
        <w:tc>
          <w:tcPr>
            <w:tcW w:w="2552" w:type="dxa"/>
          </w:tcPr>
          <w:p w:rsidR="00E44663" w:rsidRPr="008B040A" w:rsidRDefault="00B61AE7" w:rsidP="002D10E1">
            <w:pPr>
              <w:pStyle w:val="MetadatavetKCD"/>
              <w:rPr>
                <w:lang w:val="en-US"/>
              </w:rPr>
            </w:pPr>
            <w:r w:rsidRPr="00E75CA5">
              <w:rPr>
                <w:lang w:val="en-US"/>
              </w:rPr>
              <w:t>KEYWORDS</w:t>
            </w:r>
            <w:r w:rsidR="00E44663" w:rsidRPr="008B040A">
              <w:rPr>
                <w:lang w:val="en-US"/>
              </w:rPr>
              <w:t>:</w:t>
            </w:r>
          </w:p>
          <w:p w:rsidR="00B46D8F" w:rsidRPr="008B040A" w:rsidRDefault="004C1EBC" w:rsidP="00B46D8F">
            <w:pPr>
              <w:pStyle w:val="MetadatasmallKCD"/>
              <w:rPr>
                <w:lang w:val="en-US"/>
              </w:rPr>
            </w:pPr>
            <w:r>
              <w:rPr>
                <w:noProof/>
                <w:lang w:val="en-US"/>
              </w:rPr>
              <w:drawing>
                <wp:anchor distT="0" distB="0" distL="114300" distR="114300" simplePos="0" relativeHeight="251659264" behindDoc="1" locked="0" layoutInCell="1" allowOverlap="1" wp14:anchorId="1B2A58FB" wp14:editId="42A45758">
                  <wp:simplePos x="0" y="0"/>
                  <wp:positionH relativeFrom="column">
                    <wp:posOffset>-621665</wp:posOffset>
                  </wp:positionH>
                  <wp:positionV relativeFrom="paragraph">
                    <wp:posOffset>83185</wp:posOffset>
                  </wp:positionV>
                  <wp:extent cx="226695" cy="2451100"/>
                  <wp:effectExtent l="0" t="0" r="1905" b="635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Version.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6695" cy="2451100"/>
                          </a:xfrm>
                          <a:prstGeom prst="rect">
                            <a:avLst/>
                          </a:prstGeom>
                        </pic:spPr>
                      </pic:pic>
                    </a:graphicData>
                  </a:graphic>
                </wp:anchor>
              </w:drawing>
            </w:r>
            <w:r w:rsidR="00B46D8F" w:rsidRPr="008B040A">
              <w:rPr>
                <w:lang w:val="en-US"/>
              </w:rPr>
              <w:t>(Keywords)</w:t>
            </w:r>
          </w:p>
          <w:p w:rsidR="00E44663" w:rsidRPr="008B040A" w:rsidRDefault="008B040A" w:rsidP="002D10E1">
            <w:pPr>
              <w:pStyle w:val="TabeltekstKCD"/>
              <w:rPr>
                <w:lang w:val="en-US"/>
              </w:rPr>
            </w:pPr>
            <w:bookmarkStart w:id="4" w:name="OLE_LINK15"/>
            <w:bookmarkStart w:id="5" w:name="OLE_LINK16"/>
            <w:bookmarkStart w:id="6" w:name="OLE_LINK1"/>
            <w:bookmarkStart w:id="7" w:name="OLE_LINK2"/>
            <w:r w:rsidRPr="00992F73">
              <w:rPr>
                <w:lang w:val="en-GB"/>
              </w:rPr>
              <w:t>Safety – contractor – worksite regulations</w:t>
            </w:r>
            <w:bookmarkEnd w:id="4"/>
            <w:bookmarkEnd w:id="5"/>
            <w:bookmarkEnd w:id="6"/>
            <w:bookmarkEnd w:id="7"/>
          </w:p>
          <w:p w:rsidR="00E44663" w:rsidRPr="008B040A" w:rsidRDefault="00E44663" w:rsidP="0000580C">
            <w:pPr>
              <w:pStyle w:val="TabeltekstKCD"/>
              <w:rPr>
                <w:lang w:val="en-US"/>
              </w:rPr>
            </w:pPr>
          </w:p>
        </w:tc>
        <w:tc>
          <w:tcPr>
            <w:tcW w:w="3685" w:type="dxa"/>
          </w:tcPr>
          <w:p w:rsidR="00E44663" w:rsidRPr="008B040A" w:rsidRDefault="00E44663" w:rsidP="002D10E1">
            <w:pPr>
              <w:pStyle w:val="TabeltekstvetKCD"/>
              <w:rPr>
                <w:lang w:val="en-US"/>
              </w:rPr>
            </w:pPr>
          </w:p>
        </w:tc>
        <w:tc>
          <w:tcPr>
            <w:tcW w:w="3573" w:type="dxa"/>
          </w:tcPr>
          <w:p w:rsidR="00E44663" w:rsidRPr="008B040A" w:rsidRDefault="00E44663" w:rsidP="002D10E1">
            <w:pPr>
              <w:pStyle w:val="TabeltekstvetKCD"/>
              <w:rPr>
                <w:lang w:val="en-US"/>
              </w:rPr>
            </w:pPr>
          </w:p>
        </w:tc>
      </w:tr>
      <w:tr w:rsidR="006F40ED" w:rsidRPr="00806A76" w:rsidTr="00A35C0C">
        <w:trPr>
          <w:cantSplit/>
          <w:trHeight w:hRule="exact" w:val="1871"/>
        </w:trPr>
        <w:tc>
          <w:tcPr>
            <w:tcW w:w="2552" w:type="dxa"/>
            <w:tcBorders>
              <w:bottom w:val="single" w:sz="4" w:space="0" w:color="000000" w:themeColor="text1"/>
            </w:tcBorders>
          </w:tcPr>
          <w:p w:rsidR="006F40ED" w:rsidRPr="008B040A" w:rsidRDefault="006F40ED" w:rsidP="002D10E1">
            <w:pPr>
              <w:pStyle w:val="MetadatavetKCD"/>
              <w:rPr>
                <w:lang w:val="en-US"/>
              </w:rPr>
            </w:pPr>
          </w:p>
        </w:tc>
        <w:tc>
          <w:tcPr>
            <w:tcW w:w="3685" w:type="dxa"/>
          </w:tcPr>
          <w:p w:rsidR="006F40ED" w:rsidRPr="008B040A" w:rsidRDefault="006F40ED" w:rsidP="006F40ED">
            <w:pPr>
              <w:pStyle w:val="TabeltekstvetKCD"/>
              <w:rPr>
                <w:lang w:val="en-US"/>
              </w:rPr>
            </w:pPr>
            <w:bookmarkStart w:id="8" w:name="_GoBack"/>
            <w:bookmarkEnd w:id="8"/>
          </w:p>
        </w:tc>
        <w:tc>
          <w:tcPr>
            <w:tcW w:w="3573" w:type="dxa"/>
          </w:tcPr>
          <w:p w:rsidR="006F40ED" w:rsidRPr="008B040A" w:rsidRDefault="006F40ED" w:rsidP="002D10E1">
            <w:pPr>
              <w:pStyle w:val="TabeltekstvetKCD"/>
              <w:rPr>
                <w:lang w:val="en-US"/>
              </w:rPr>
            </w:pPr>
          </w:p>
        </w:tc>
      </w:tr>
    </w:tbl>
    <w:p w:rsidR="00E44663" w:rsidRPr="008B040A" w:rsidRDefault="00E44663" w:rsidP="003850EE">
      <w:pPr>
        <w:pStyle w:val="AfterTable"/>
        <w:rPr>
          <w:lang w:val="en-US"/>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021"/>
        <w:gridCol w:w="1268"/>
        <w:gridCol w:w="1290"/>
        <w:gridCol w:w="1268"/>
        <w:gridCol w:w="1549"/>
        <w:gridCol w:w="1549"/>
        <w:gridCol w:w="1978"/>
      </w:tblGrid>
      <w:tr w:rsidR="008B040A" w:rsidRPr="002A50C0" w:rsidTr="00806A76">
        <w:trPr>
          <w:cantSplit/>
        </w:trPr>
        <w:tc>
          <w:tcPr>
            <w:tcW w:w="1021" w:type="dxa"/>
            <w:vAlign w:val="center"/>
          </w:tcPr>
          <w:p w:rsidR="008B040A" w:rsidRPr="002A50C0" w:rsidRDefault="008B040A" w:rsidP="00806A76">
            <w:pPr>
              <w:pStyle w:val="VersietabelcenterKCD"/>
              <w:framePr w:wrap="around" w:x="1285" w:y="14933"/>
            </w:pPr>
            <w:r>
              <w:t>1</w:t>
            </w:r>
            <w:r w:rsidR="00CA36B0">
              <w:t>2</w:t>
            </w:r>
          </w:p>
        </w:tc>
        <w:tc>
          <w:tcPr>
            <w:tcW w:w="1268" w:type="dxa"/>
            <w:vAlign w:val="center"/>
          </w:tcPr>
          <w:p w:rsidR="008B040A" w:rsidRPr="002A50C0" w:rsidRDefault="00E92FED" w:rsidP="00806A76">
            <w:pPr>
              <w:pStyle w:val="VersietabellinksKCD"/>
              <w:framePr w:wrap="around" w:x="1285" w:y="14933"/>
              <w:jc w:val="center"/>
            </w:pPr>
            <w:r>
              <w:t>23.05-2018</w:t>
            </w:r>
          </w:p>
        </w:tc>
        <w:tc>
          <w:tcPr>
            <w:tcW w:w="1290" w:type="dxa"/>
            <w:vAlign w:val="center"/>
          </w:tcPr>
          <w:p w:rsidR="008B040A" w:rsidRPr="002A50C0" w:rsidRDefault="00E92FED" w:rsidP="00806A76">
            <w:pPr>
              <w:pStyle w:val="VersietabellinksKCD"/>
              <w:framePr w:wrap="around" w:x="1285" w:y="14933"/>
              <w:jc w:val="center"/>
            </w:pPr>
            <w:r>
              <w:t>Rooman Wally</w:t>
            </w:r>
          </w:p>
        </w:tc>
        <w:tc>
          <w:tcPr>
            <w:tcW w:w="1268" w:type="dxa"/>
            <w:vAlign w:val="center"/>
          </w:tcPr>
          <w:p w:rsidR="008B040A" w:rsidRPr="002A50C0" w:rsidRDefault="00E92FED" w:rsidP="00806A76">
            <w:pPr>
              <w:pStyle w:val="VersietabellinksKCD"/>
              <w:framePr w:wrap="around" w:x="1285" w:y="14933"/>
              <w:jc w:val="center"/>
            </w:pPr>
            <w:r>
              <w:t>Voets Willem</w:t>
            </w:r>
          </w:p>
        </w:tc>
        <w:tc>
          <w:tcPr>
            <w:tcW w:w="1549" w:type="dxa"/>
            <w:vAlign w:val="center"/>
          </w:tcPr>
          <w:p w:rsidR="008B040A" w:rsidRPr="00992F73" w:rsidRDefault="00CA36B0" w:rsidP="00806A76">
            <w:pPr>
              <w:framePr w:w="9752" w:hSpace="181" w:wrap="around" w:vAnchor="page" w:hAnchor="page" w:x="1285" w:y="14933"/>
              <w:jc w:val="center"/>
              <w:rPr>
                <w:lang w:val="en-GB"/>
              </w:rPr>
            </w:pPr>
            <w:r>
              <w:rPr>
                <w:lang w:val="en-GB"/>
              </w:rPr>
              <w:t>Gillis Jürgen</w:t>
            </w:r>
          </w:p>
        </w:tc>
        <w:tc>
          <w:tcPr>
            <w:tcW w:w="1549" w:type="dxa"/>
            <w:vAlign w:val="center"/>
          </w:tcPr>
          <w:p w:rsidR="008B040A" w:rsidRPr="00992F73" w:rsidRDefault="00CA36B0" w:rsidP="00806A76">
            <w:pPr>
              <w:framePr w:w="9752" w:hSpace="181" w:wrap="around" w:vAnchor="page" w:hAnchor="page" w:x="1285" w:y="14933"/>
              <w:jc w:val="center"/>
              <w:rPr>
                <w:lang w:val="en-GB"/>
              </w:rPr>
            </w:pPr>
            <w:r>
              <w:rPr>
                <w:lang w:val="en-GB"/>
              </w:rPr>
              <w:t>Van Der Stricht Patrick</w:t>
            </w:r>
          </w:p>
        </w:tc>
        <w:tc>
          <w:tcPr>
            <w:tcW w:w="1978" w:type="dxa"/>
            <w:vAlign w:val="center"/>
          </w:tcPr>
          <w:p w:rsidR="008B040A" w:rsidRPr="002A50C0" w:rsidRDefault="00CA36B0" w:rsidP="00806A76">
            <w:pPr>
              <w:pStyle w:val="VersietabellinksKCD"/>
              <w:framePr w:wrap="around" w:x="1285" w:y="14933"/>
              <w:jc w:val="center"/>
            </w:pPr>
            <w:r>
              <w:t>Blz.1-2,</w:t>
            </w:r>
          </w:p>
        </w:tc>
      </w:tr>
      <w:tr w:rsidR="008B040A" w:rsidRPr="005E19FF" w:rsidTr="00B61AE7">
        <w:trPr>
          <w:cantSplit/>
          <w:trHeight w:val="221"/>
        </w:trPr>
        <w:tc>
          <w:tcPr>
            <w:tcW w:w="1021" w:type="dxa"/>
            <w:tcBorders>
              <w:bottom w:val="single" w:sz="4" w:space="0" w:color="auto"/>
            </w:tcBorders>
          </w:tcPr>
          <w:p w:rsidR="008B040A" w:rsidRPr="005E19FF" w:rsidRDefault="008B040A" w:rsidP="008B040A">
            <w:pPr>
              <w:pStyle w:val="VersietabelvetcenterKCD"/>
              <w:framePr w:wrap="around" w:x="1285" w:y="14933"/>
              <w:rPr>
                <w:sz w:val="18"/>
                <w:szCs w:val="18"/>
              </w:rPr>
            </w:pPr>
            <w:r>
              <w:rPr>
                <w:sz w:val="18"/>
                <w:szCs w:val="18"/>
              </w:rPr>
              <w:t>Version</w:t>
            </w:r>
            <w:r w:rsidRPr="005E19FF">
              <w:rPr>
                <w:sz w:val="18"/>
                <w:szCs w:val="18"/>
              </w:rPr>
              <w:br/>
            </w:r>
          </w:p>
        </w:tc>
        <w:tc>
          <w:tcPr>
            <w:tcW w:w="1268" w:type="dxa"/>
            <w:tcBorders>
              <w:bottom w:val="single" w:sz="4" w:space="0" w:color="auto"/>
            </w:tcBorders>
          </w:tcPr>
          <w:p w:rsidR="008B040A" w:rsidRPr="005E19FF" w:rsidRDefault="008B040A" w:rsidP="008B040A">
            <w:pPr>
              <w:pStyle w:val="VersietabelvetlinksKCD"/>
              <w:framePr w:wrap="around" w:x="1285" w:y="14933"/>
              <w:rPr>
                <w:sz w:val="18"/>
                <w:szCs w:val="18"/>
              </w:rPr>
            </w:pPr>
            <w:r>
              <w:rPr>
                <w:sz w:val="18"/>
                <w:szCs w:val="18"/>
              </w:rPr>
              <w:t>Date</w:t>
            </w:r>
          </w:p>
        </w:tc>
        <w:tc>
          <w:tcPr>
            <w:tcW w:w="1290" w:type="dxa"/>
            <w:tcBorders>
              <w:bottom w:val="single" w:sz="4" w:space="0" w:color="auto"/>
            </w:tcBorders>
          </w:tcPr>
          <w:p w:rsidR="008B040A" w:rsidRPr="005E19FF" w:rsidRDefault="008B040A" w:rsidP="008B040A">
            <w:pPr>
              <w:pStyle w:val="VersietabelvetlinksKCD"/>
              <w:framePr w:wrap="around" w:x="1285" w:y="14933"/>
              <w:rPr>
                <w:sz w:val="18"/>
                <w:szCs w:val="18"/>
              </w:rPr>
            </w:pPr>
            <w:r>
              <w:rPr>
                <w:sz w:val="18"/>
                <w:szCs w:val="18"/>
              </w:rPr>
              <w:t>Author</w:t>
            </w:r>
          </w:p>
        </w:tc>
        <w:tc>
          <w:tcPr>
            <w:tcW w:w="1268" w:type="dxa"/>
            <w:tcBorders>
              <w:bottom w:val="single" w:sz="4" w:space="0" w:color="auto"/>
            </w:tcBorders>
          </w:tcPr>
          <w:p w:rsidR="008B040A" w:rsidRPr="005E19FF" w:rsidRDefault="008B040A" w:rsidP="008B040A">
            <w:pPr>
              <w:pStyle w:val="VersietabelvetlinksKCD"/>
              <w:framePr w:wrap="around" w:x="1285" w:y="14933"/>
              <w:rPr>
                <w:sz w:val="18"/>
                <w:szCs w:val="18"/>
              </w:rPr>
            </w:pPr>
            <w:proofErr w:type="spellStart"/>
            <w:r>
              <w:rPr>
                <w:sz w:val="18"/>
                <w:szCs w:val="18"/>
              </w:rPr>
              <w:t>Reviewer</w:t>
            </w:r>
            <w:proofErr w:type="spellEnd"/>
            <w:r w:rsidRPr="005E19FF">
              <w:rPr>
                <w:sz w:val="18"/>
                <w:szCs w:val="18"/>
              </w:rPr>
              <w:t xml:space="preserve"> (*)</w:t>
            </w:r>
            <w:r w:rsidRPr="005E19FF">
              <w:rPr>
                <w:sz w:val="18"/>
                <w:szCs w:val="18"/>
              </w:rPr>
              <w:br/>
            </w:r>
          </w:p>
        </w:tc>
        <w:tc>
          <w:tcPr>
            <w:tcW w:w="1549" w:type="dxa"/>
            <w:tcBorders>
              <w:bottom w:val="single" w:sz="4" w:space="0" w:color="auto"/>
            </w:tcBorders>
          </w:tcPr>
          <w:p w:rsidR="008B040A" w:rsidRPr="005E19FF" w:rsidRDefault="008B040A" w:rsidP="008B040A">
            <w:pPr>
              <w:pStyle w:val="VersietabelvetlinksKCD"/>
              <w:framePr w:wrap="around" w:x="1285" w:y="14933"/>
              <w:rPr>
                <w:sz w:val="18"/>
                <w:szCs w:val="18"/>
              </w:rPr>
            </w:pPr>
            <w:proofErr w:type="spellStart"/>
            <w:r>
              <w:rPr>
                <w:sz w:val="18"/>
                <w:szCs w:val="18"/>
              </w:rPr>
              <w:t>Verifier</w:t>
            </w:r>
            <w:proofErr w:type="spellEnd"/>
            <w:r w:rsidRPr="005E19FF">
              <w:rPr>
                <w:sz w:val="18"/>
                <w:szCs w:val="18"/>
              </w:rPr>
              <w:t xml:space="preserve"> (*)</w:t>
            </w:r>
          </w:p>
        </w:tc>
        <w:tc>
          <w:tcPr>
            <w:tcW w:w="1549" w:type="dxa"/>
            <w:tcBorders>
              <w:bottom w:val="single" w:sz="4" w:space="0" w:color="auto"/>
            </w:tcBorders>
          </w:tcPr>
          <w:p w:rsidR="008B040A" w:rsidRPr="005E19FF" w:rsidRDefault="008B040A" w:rsidP="008B040A">
            <w:pPr>
              <w:pStyle w:val="VersietabelvetlinksKCD"/>
              <w:framePr w:wrap="around" w:x="1285" w:y="14933"/>
              <w:rPr>
                <w:sz w:val="18"/>
                <w:szCs w:val="18"/>
              </w:rPr>
            </w:pPr>
            <w:r>
              <w:rPr>
                <w:sz w:val="18"/>
                <w:szCs w:val="18"/>
              </w:rPr>
              <w:t>Approver</w:t>
            </w:r>
            <w:r w:rsidRPr="005E19FF">
              <w:rPr>
                <w:sz w:val="18"/>
                <w:szCs w:val="18"/>
              </w:rPr>
              <w:t xml:space="preserve"> (*)</w:t>
            </w:r>
          </w:p>
        </w:tc>
        <w:tc>
          <w:tcPr>
            <w:tcW w:w="1978" w:type="dxa"/>
            <w:tcBorders>
              <w:bottom w:val="single" w:sz="4" w:space="0" w:color="auto"/>
            </w:tcBorders>
          </w:tcPr>
          <w:p w:rsidR="008B040A" w:rsidRPr="005E19FF" w:rsidRDefault="008B040A" w:rsidP="008B040A">
            <w:pPr>
              <w:pStyle w:val="VersietabelvetlinksKCD"/>
              <w:framePr w:wrap="around" w:x="1285" w:y="14933"/>
              <w:rPr>
                <w:sz w:val="18"/>
                <w:szCs w:val="18"/>
              </w:rPr>
            </w:pPr>
            <w:proofErr w:type="spellStart"/>
            <w:r>
              <w:rPr>
                <w:sz w:val="18"/>
                <w:szCs w:val="18"/>
              </w:rPr>
              <w:t>Amended</w:t>
            </w:r>
            <w:proofErr w:type="spellEnd"/>
            <w:r>
              <w:rPr>
                <w:sz w:val="18"/>
                <w:szCs w:val="18"/>
              </w:rPr>
              <w:t xml:space="preserve"> pages</w:t>
            </w:r>
          </w:p>
        </w:tc>
      </w:tr>
      <w:tr w:rsidR="008B040A" w:rsidRPr="00806A76" w:rsidTr="00B61AE7">
        <w:trPr>
          <w:cantSplit/>
          <w:trHeight w:val="221"/>
        </w:trPr>
        <w:tc>
          <w:tcPr>
            <w:tcW w:w="9923" w:type="dxa"/>
            <w:gridSpan w:val="7"/>
            <w:tcBorders>
              <w:left w:val="nil"/>
              <w:bottom w:val="nil"/>
              <w:right w:val="nil"/>
            </w:tcBorders>
          </w:tcPr>
          <w:p w:rsidR="008B040A" w:rsidRPr="00E75CA5" w:rsidRDefault="008B040A" w:rsidP="008B040A">
            <w:pPr>
              <w:pStyle w:val="VersiontableboldleftKCD"/>
              <w:framePr w:wrap="around" w:x="1285" w:y="14933"/>
              <w:rPr>
                <w:lang w:val="en-US"/>
              </w:rPr>
            </w:pPr>
            <w:r w:rsidRPr="00E75CA5">
              <w:rPr>
                <w:lang w:val="en-US"/>
              </w:rPr>
              <w:t>(*) optional at ZNO</w:t>
            </w:r>
          </w:p>
          <w:p w:rsidR="008B040A" w:rsidRPr="00E75CA5" w:rsidRDefault="008B040A" w:rsidP="008B040A">
            <w:pPr>
              <w:pStyle w:val="VersiontableboldleftKCD"/>
              <w:framePr w:wrap="around" w:x="1285" w:y="14933"/>
              <w:rPr>
                <w:b w:val="0"/>
                <w:lang w:val="en-US"/>
              </w:rPr>
            </w:pPr>
            <w:r w:rsidRPr="00E75CA5">
              <w:rPr>
                <w:rFonts w:cs="Arial"/>
                <w:b w:val="0"/>
                <w:sz w:val="18"/>
                <w:szCs w:val="18"/>
                <w:lang w:val="en-US"/>
              </w:rPr>
              <w:t xml:space="preserve">Before using this document: check in the electronic document management system whether this is the </w:t>
            </w:r>
            <w:r w:rsidRPr="00E75CA5">
              <w:rPr>
                <w:rFonts w:cs="Arial"/>
                <w:bCs/>
                <w:sz w:val="18"/>
                <w:szCs w:val="18"/>
                <w:lang w:val="en-US"/>
              </w:rPr>
              <w:t>current</w:t>
            </w:r>
            <w:r w:rsidRPr="00E75CA5">
              <w:rPr>
                <w:rFonts w:cs="Arial"/>
                <w:b w:val="0"/>
                <w:sz w:val="18"/>
                <w:szCs w:val="18"/>
                <w:lang w:val="en-US"/>
              </w:rPr>
              <w:t xml:space="preserve"> version.</w:t>
            </w:r>
          </w:p>
        </w:tc>
      </w:tr>
    </w:tbl>
    <w:p w:rsidR="0046593C" w:rsidRPr="00B61AE7" w:rsidRDefault="0046593C">
      <w:pPr>
        <w:rPr>
          <w:lang w:val="en-US"/>
        </w:rPr>
        <w:sectPr w:rsidR="0046593C" w:rsidRPr="00B61AE7" w:rsidSect="00B22ACE">
          <w:type w:val="continuous"/>
          <w:pgSz w:w="11907" w:h="16840" w:code="9"/>
          <w:pgMar w:top="1247" w:right="794" w:bottom="794" w:left="1247" w:header="1247" w:footer="794" w:gutter="0"/>
          <w:cols w:space="708"/>
          <w:formProt w:val="0"/>
          <w:titlePg/>
          <w:docGrid w:linePitch="272"/>
        </w:sectPr>
      </w:pPr>
    </w:p>
    <w:tbl>
      <w:tblPr>
        <w:tblStyle w:val="Tabelraster"/>
        <w:tblW w:w="0" w:type="auto"/>
        <w:tblInd w:w="108" w:type="dxa"/>
        <w:tblLayout w:type="fixed"/>
        <w:tblLook w:val="04A0" w:firstRow="1" w:lastRow="0" w:firstColumn="1" w:lastColumn="0" w:noHBand="0" w:noVBand="1"/>
      </w:tblPr>
      <w:tblGrid>
        <w:gridCol w:w="3828"/>
        <w:gridCol w:w="1098"/>
        <w:gridCol w:w="3721"/>
        <w:gridCol w:w="1276"/>
      </w:tblGrid>
      <w:tr w:rsidR="001E1E89" w:rsidRPr="00806A76" w:rsidTr="0065552C">
        <w:trPr>
          <w:trHeight w:val="323"/>
        </w:trPr>
        <w:tc>
          <w:tcPr>
            <w:tcW w:w="9923" w:type="dxa"/>
            <w:gridSpan w:val="4"/>
          </w:tcPr>
          <w:p w:rsidR="001E1E89" w:rsidRPr="00E75CA5" w:rsidRDefault="001E1E89" w:rsidP="00655AEC">
            <w:pPr>
              <w:pStyle w:val="TabletextboldKCD"/>
              <w:rPr>
                <w:lang w:val="en-US"/>
              </w:rPr>
            </w:pPr>
            <w:r w:rsidRPr="00E75CA5">
              <w:rPr>
                <w:lang w:val="en-US"/>
              </w:rPr>
              <w:lastRenderedPageBreak/>
              <w:t>INTERNAL DISTRIBUTION ACCORDING TO DOCUMENTATION RATINGS</w:t>
            </w:r>
          </w:p>
        </w:tc>
      </w:tr>
      <w:tr w:rsidR="0065552C" w:rsidRPr="002A50C0" w:rsidTr="00540B23">
        <w:trPr>
          <w:trHeight w:val="257"/>
        </w:trPr>
        <w:tc>
          <w:tcPr>
            <w:tcW w:w="3828" w:type="dxa"/>
          </w:tcPr>
          <w:p w:rsidR="00240B81" w:rsidRPr="002A50C0" w:rsidRDefault="001E1E89" w:rsidP="00AC47F6">
            <w:pPr>
              <w:pStyle w:val="TabeltekstKCD"/>
              <w:rPr>
                <w:sz w:val="18"/>
              </w:rPr>
            </w:pPr>
            <w:proofErr w:type="spellStart"/>
            <w:r>
              <w:rPr>
                <w:sz w:val="18"/>
              </w:rPr>
              <w:t>Numb</w:t>
            </w:r>
            <w:r w:rsidR="00240B81" w:rsidRPr="002A50C0">
              <w:rPr>
                <w:sz w:val="18"/>
              </w:rPr>
              <w:t>er</w:t>
            </w:r>
            <w:proofErr w:type="spellEnd"/>
          </w:p>
        </w:tc>
        <w:tc>
          <w:tcPr>
            <w:tcW w:w="1098" w:type="dxa"/>
          </w:tcPr>
          <w:p w:rsidR="00240B81" w:rsidRPr="002A50C0" w:rsidRDefault="00240B81" w:rsidP="004C544B">
            <w:pPr>
              <w:pStyle w:val="TabeltekstKCD"/>
              <w:rPr>
                <w:sz w:val="18"/>
              </w:rPr>
            </w:pPr>
            <w:r w:rsidRPr="002A50C0">
              <w:rPr>
                <w:sz w:val="18"/>
              </w:rPr>
              <w:t>Ex</w:t>
            </w:r>
            <w:r w:rsidR="001D6FA5" w:rsidRPr="002A50C0">
              <w:rPr>
                <w:sz w:val="18"/>
              </w:rPr>
              <w:t>.</w:t>
            </w:r>
          </w:p>
        </w:tc>
        <w:tc>
          <w:tcPr>
            <w:tcW w:w="3721" w:type="dxa"/>
          </w:tcPr>
          <w:p w:rsidR="00240B81" w:rsidRPr="002A50C0" w:rsidRDefault="001E1E89" w:rsidP="004C544B">
            <w:pPr>
              <w:pStyle w:val="TabeltekstKCD"/>
              <w:rPr>
                <w:sz w:val="18"/>
              </w:rPr>
            </w:pPr>
            <w:proofErr w:type="spellStart"/>
            <w:r>
              <w:rPr>
                <w:sz w:val="18"/>
              </w:rPr>
              <w:t>Numb</w:t>
            </w:r>
            <w:r w:rsidR="00240B81" w:rsidRPr="002A50C0">
              <w:rPr>
                <w:sz w:val="18"/>
              </w:rPr>
              <w:t>er</w:t>
            </w:r>
            <w:proofErr w:type="spellEnd"/>
          </w:p>
        </w:tc>
        <w:tc>
          <w:tcPr>
            <w:tcW w:w="1276" w:type="dxa"/>
          </w:tcPr>
          <w:p w:rsidR="00240B81" w:rsidRPr="002A50C0" w:rsidRDefault="00240B81" w:rsidP="004C544B">
            <w:pPr>
              <w:pStyle w:val="TabeltekstKCD"/>
              <w:rPr>
                <w:sz w:val="18"/>
              </w:rPr>
            </w:pPr>
            <w:r w:rsidRPr="002A50C0">
              <w:rPr>
                <w:sz w:val="18"/>
              </w:rPr>
              <w:t>Ex</w:t>
            </w:r>
            <w:r w:rsidR="001D6FA5" w:rsidRPr="002A50C0">
              <w:rPr>
                <w:sz w:val="18"/>
              </w:rPr>
              <w:t>.</w:t>
            </w:r>
          </w:p>
        </w:tc>
      </w:tr>
      <w:tr w:rsidR="008B040A" w:rsidRPr="002A50C0" w:rsidTr="00540B23">
        <w:trPr>
          <w:trHeight w:val="289"/>
        </w:trPr>
        <w:tc>
          <w:tcPr>
            <w:tcW w:w="3828" w:type="dxa"/>
            <w:tcBorders>
              <w:bottom w:val="single" w:sz="4" w:space="0" w:color="000000" w:themeColor="text1"/>
            </w:tcBorders>
            <w:vAlign w:val="center"/>
          </w:tcPr>
          <w:p w:rsidR="008B040A" w:rsidRPr="0013214D" w:rsidRDefault="008B040A" w:rsidP="00671BEC">
            <w:pPr>
              <w:rPr>
                <w:sz w:val="18"/>
                <w:szCs w:val="18"/>
              </w:rPr>
            </w:pPr>
            <w:r w:rsidRPr="0013214D">
              <w:rPr>
                <w:rFonts w:cs="Arial"/>
                <w:sz w:val="18"/>
                <w:szCs w:val="18"/>
                <w:lang w:val="en-US"/>
              </w:rPr>
              <w:t>KLT/T35_K001_V001_M035_4060</w:t>
            </w:r>
          </w:p>
        </w:tc>
        <w:tc>
          <w:tcPr>
            <w:tcW w:w="1098" w:type="dxa"/>
            <w:tcBorders>
              <w:bottom w:val="single" w:sz="4" w:space="0" w:color="000000" w:themeColor="text1"/>
            </w:tcBorders>
            <w:vAlign w:val="center"/>
          </w:tcPr>
          <w:p w:rsidR="008B040A" w:rsidRPr="0013214D" w:rsidRDefault="008B040A" w:rsidP="00671BEC">
            <w:pPr>
              <w:rPr>
                <w:sz w:val="18"/>
                <w:szCs w:val="18"/>
              </w:rPr>
            </w:pPr>
            <w:r w:rsidRPr="0013214D">
              <w:rPr>
                <w:sz w:val="18"/>
                <w:szCs w:val="18"/>
              </w:rPr>
              <w:t>1</w:t>
            </w:r>
          </w:p>
        </w:tc>
        <w:tc>
          <w:tcPr>
            <w:tcW w:w="3721" w:type="dxa"/>
            <w:tcBorders>
              <w:bottom w:val="single" w:sz="4" w:space="0" w:color="000000" w:themeColor="text1"/>
            </w:tcBorders>
            <w:vAlign w:val="center"/>
          </w:tcPr>
          <w:p w:rsidR="008B040A" w:rsidRPr="00F537E4" w:rsidRDefault="008B040A" w:rsidP="00671BEC">
            <w:pPr>
              <w:rPr>
                <w:sz w:val="18"/>
                <w:szCs w:val="18"/>
                <w:lang w:val="nl-BE"/>
              </w:rPr>
            </w:pPr>
            <w:r w:rsidRPr="00F537E4">
              <w:rPr>
                <w:rFonts w:cs="Arial"/>
                <w:sz w:val="18"/>
                <w:szCs w:val="18"/>
                <w:lang w:val="nl-BE"/>
              </w:rPr>
              <w:t>E-G14_B.Proces_6.Wijzigingsproces</w:t>
            </w:r>
          </w:p>
        </w:tc>
        <w:tc>
          <w:tcPr>
            <w:tcW w:w="1276" w:type="dxa"/>
            <w:tcBorders>
              <w:bottom w:val="single" w:sz="4" w:space="0" w:color="000000" w:themeColor="text1"/>
            </w:tcBorders>
            <w:vAlign w:val="center"/>
          </w:tcPr>
          <w:p w:rsidR="008B040A" w:rsidRPr="0013214D" w:rsidRDefault="008B040A" w:rsidP="00671BEC">
            <w:pPr>
              <w:rPr>
                <w:sz w:val="18"/>
                <w:szCs w:val="18"/>
              </w:rPr>
            </w:pPr>
            <w:r>
              <w:rPr>
                <w:sz w:val="18"/>
                <w:szCs w:val="18"/>
              </w:rPr>
              <w:t>E</w:t>
            </w:r>
          </w:p>
        </w:tc>
      </w:tr>
      <w:tr w:rsidR="00540B23" w:rsidRPr="002A50C0" w:rsidTr="00540B23">
        <w:trPr>
          <w:trHeight w:val="289"/>
        </w:trPr>
        <w:tc>
          <w:tcPr>
            <w:tcW w:w="3828" w:type="dxa"/>
            <w:tcBorders>
              <w:bottom w:val="single" w:sz="4" w:space="0" w:color="000000" w:themeColor="text1"/>
            </w:tcBorders>
            <w:vAlign w:val="center"/>
          </w:tcPr>
          <w:p w:rsidR="00540B23" w:rsidRPr="00CA36B0" w:rsidRDefault="00540B23" w:rsidP="00671BEC">
            <w:pPr>
              <w:rPr>
                <w:sz w:val="18"/>
                <w:szCs w:val="18"/>
                <w:lang w:val="en-US"/>
              </w:rPr>
            </w:pPr>
            <w:r w:rsidRPr="0013214D">
              <w:rPr>
                <w:rFonts w:cs="Arial"/>
                <w:sz w:val="18"/>
                <w:szCs w:val="18"/>
                <w:lang w:val="en-US"/>
              </w:rPr>
              <w:t>KLT/351_R004_V002_PREV_M001_B_170</w:t>
            </w:r>
          </w:p>
        </w:tc>
        <w:tc>
          <w:tcPr>
            <w:tcW w:w="1098" w:type="dxa"/>
            <w:tcBorders>
              <w:bottom w:val="single" w:sz="4" w:space="0" w:color="000000" w:themeColor="text1"/>
            </w:tcBorders>
            <w:vAlign w:val="center"/>
          </w:tcPr>
          <w:p w:rsidR="00540B23" w:rsidRPr="0013214D" w:rsidRDefault="00540B23" w:rsidP="00671BEC">
            <w:pPr>
              <w:rPr>
                <w:sz w:val="18"/>
                <w:szCs w:val="18"/>
              </w:rPr>
            </w:pPr>
            <w:r w:rsidRPr="0013214D">
              <w:rPr>
                <w:sz w:val="18"/>
                <w:szCs w:val="18"/>
              </w:rPr>
              <w:t>1</w:t>
            </w:r>
          </w:p>
        </w:tc>
        <w:tc>
          <w:tcPr>
            <w:tcW w:w="3721" w:type="dxa"/>
            <w:tcBorders>
              <w:bottom w:val="single" w:sz="4" w:space="0" w:color="000000" w:themeColor="text1"/>
            </w:tcBorders>
            <w:vAlign w:val="center"/>
          </w:tcPr>
          <w:p w:rsidR="00540B23" w:rsidRPr="0013214D" w:rsidRDefault="00540B23" w:rsidP="00671BEC">
            <w:pPr>
              <w:rPr>
                <w:rFonts w:cs="Arial"/>
                <w:sz w:val="18"/>
                <w:szCs w:val="18"/>
                <w:lang w:val="en-US"/>
              </w:rPr>
            </w:pPr>
          </w:p>
        </w:tc>
        <w:tc>
          <w:tcPr>
            <w:tcW w:w="1276" w:type="dxa"/>
            <w:tcBorders>
              <w:bottom w:val="single" w:sz="4" w:space="0" w:color="000000" w:themeColor="text1"/>
            </w:tcBorders>
            <w:vAlign w:val="center"/>
          </w:tcPr>
          <w:p w:rsidR="00540B23" w:rsidRPr="0013214D" w:rsidRDefault="00540B23" w:rsidP="00671BEC">
            <w:pPr>
              <w:rPr>
                <w:sz w:val="18"/>
                <w:szCs w:val="18"/>
              </w:rPr>
            </w:pPr>
          </w:p>
        </w:tc>
      </w:tr>
      <w:tr w:rsidR="00540B23" w:rsidRPr="00806A76" w:rsidTr="00AF6155">
        <w:trPr>
          <w:trHeight w:val="348"/>
        </w:trPr>
        <w:tc>
          <w:tcPr>
            <w:tcW w:w="9923" w:type="dxa"/>
            <w:gridSpan w:val="4"/>
            <w:tcBorders>
              <w:bottom w:val="single" w:sz="4" w:space="0" w:color="000000" w:themeColor="text1"/>
            </w:tcBorders>
          </w:tcPr>
          <w:p w:rsidR="00540B23" w:rsidRPr="00E75CA5" w:rsidRDefault="00540B23" w:rsidP="00655AEC">
            <w:pPr>
              <w:pStyle w:val="TabletextboldKCD"/>
              <w:rPr>
                <w:b w:val="0"/>
                <w:bCs/>
                <w:lang w:val="en-US"/>
              </w:rPr>
            </w:pPr>
            <w:r w:rsidRPr="00E75CA5">
              <w:rPr>
                <w:lang w:val="en-US"/>
              </w:rPr>
              <w:t>Key</w:t>
            </w:r>
            <w:r w:rsidRPr="00E75CA5">
              <w:rPr>
                <w:b w:val="0"/>
                <w:bCs/>
                <w:lang w:val="en-US"/>
              </w:rPr>
              <w:t xml:space="preserve">: NN = do not staple; NP = do not perforate; R = recto; </w:t>
            </w:r>
            <w:proofErr w:type="spellStart"/>
            <w:r w:rsidRPr="00E75CA5">
              <w:rPr>
                <w:b w:val="0"/>
                <w:bCs/>
                <w:lang w:val="en-US"/>
              </w:rPr>
              <w:t>Bl</w:t>
            </w:r>
            <w:r>
              <w:rPr>
                <w:b w:val="0"/>
                <w:bCs/>
                <w:lang w:val="en-US"/>
              </w:rPr>
              <w:t>auw</w:t>
            </w:r>
            <w:proofErr w:type="spellEnd"/>
            <w:r w:rsidRPr="00E75CA5">
              <w:rPr>
                <w:b w:val="0"/>
                <w:bCs/>
                <w:lang w:val="en-US"/>
              </w:rPr>
              <w:t xml:space="preserve"> = distribute on blue paper (also for “Yellow”, “Rose” and “Green”); </w:t>
            </w:r>
            <w:proofErr w:type="spellStart"/>
            <w:r>
              <w:rPr>
                <w:b w:val="0"/>
                <w:bCs/>
                <w:lang w:val="en-US"/>
              </w:rPr>
              <w:t>Kleur</w:t>
            </w:r>
            <w:proofErr w:type="spellEnd"/>
            <w:r w:rsidRPr="00E75CA5">
              <w:rPr>
                <w:b w:val="0"/>
                <w:bCs/>
                <w:lang w:val="en-US"/>
              </w:rPr>
              <w:t xml:space="preserve"> = Distribution in </w:t>
            </w:r>
            <w:proofErr w:type="spellStart"/>
            <w:r w:rsidRPr="00E75CA5">
              <w:rPr>
                <w:b w:val="0"/>
                <w:bCs/>
                <w:lang w:val="en-US"/>
              </w:rPr>
              <w:t>colour</w:t>
            </w:r>
            <w:proofErr w:type="spellEnd"/>
          </w:p>
        </w:tc>
      </w:tr>
      <w:tr w:rsidR="00540B23" w:rsidRPr="00806A76" w:rsidTr="0065552C">
        <w:tc>
          <w:tcPr>
            <w:tcW w:w="9923" w:type="dxa"/>
            <w:gridSpan w:val="4"/>
            <w:tcBorders>
              <w:top w:val="single" w:sz="4" w:space="0" w:color="000000" w:themeColor="text1"/>
              <w:left w:val="nil"/>
              <w:bottom w:val="nil"/>
              <w:right w:val="nil"/>
            </w:tcBorders>
          </w:tcPr>
          <w:p w:rsidR="00540B23" w:rsidRPr="001E1E89" w:rsidRDefault="00540B23" w:rsidP="007A2E4F">
            <w:pPr>
              <w:rPr>
                <w:lang w:val="en-US"/>
              </w:rPr>
            </w:pPr>
          </w:p>
        </w:tc>
      </w:tr>
      <w:tr w:rsidR="00540B23" w:rsidRPr="002A50C0" w:rsidTr="0065552C">
        <w:trPr>
          <w:trHeight w:val="328"/>
        </w:trPr>
        <w:tc>
          <w:tcPr>
            <w:tcW w:w="9923" w:type="dxa"/>
            <w:gridSpan w:val="4"/>
            <w:tcBorders>
              <w:top w:val="single" w:sz="4" w:space="0" w:color="000000" w:themeColor="text1"/>
            </w:tcBorders>
          </w:tcPr>
          <w:p w:rsidR="00540B23" w:rsidRPr="00E75CA5" w:rsidRDefault="00540B23" w:rsidP="00655AEC">
            <w:pPr>
              <w:pStyle w:val="TabletextboldKCD"/>
              <w:rPr>
                <w:lang w:val="en-US"/>
              </w:rPr>
            </w:pPr>
            <w:r w:rsidRPr="00E75CA5">
              <w:rPr>
                <w:lang w:val="en-US"/>
              </w:rPr>
              <w:t xml:space="preserve"> INTERNAL DISTRIBUTION TO PERSONS (VIA E-MAIL)</w:t>
            </w:r>
          </w:p>
        </w:tc>
      </w:tr>
      <w:tr w:rsidR="00540B23" w:rsidRPr="002A50C0" w:rsidTr="00280589">
        <w:trPr>
          <w:trHeight w:val="320"/>
        </w:trPr>
        <w:tc>
          <w:tcPr>
            <w:tcW w:w="4926" w:type="dxa"/>
            <w:gridSpan w:val="2"/>
          </w:tcPr>
          <w:p w:rsidR="00540B23" w:rsidRPr="00E75CA5" w:rsidRDefault="00540B23" w:rsidP="00655AEC">
            <w:pPr>
              <w:pStyle w:val="TabletextKCD"/>
              <w:rPr>
                <w:sz w:val="18"/>
                <w:lang w:val="en-US"/>
              </w:rPr>
            </w:pPr>
            <w:r w:rsidRPr="00E75CA5">
              <w:rPr>
                <w:sz w:val="18"/>
                <w:lang w:val="en-US"/>
              </w:rPr>
              <w:t>Addressee</w:t>
            </w:r>
          </w:p>
        </w:tc>
        <w:tc>
          <w:tcPr>
            <w:tcW w:w="4997" w:type="dxa"/>
            <w:gridSpan w:val="2"/>
          </w:tcPr>
          <w:p w:rsidR="00540B23" w:rsidRPr="00E75CA5" w:rsidRDefault="00540B23" w:rsidP="00655AEC">
            <w:pPr>
              <w:pStyle w:val="TabletextKCD"/>
              <w:rPr>
                <w:sz w:val="18"/>
                <w:lang w:val="en-US"/>
              </w:rPr>
            </w:pPr>
            <w:r w:rsidRPr="00E75CA5">
              <w:rPr>
                <w:sz w:val="18"/>
                <w:lang w:val="en-US"/>
              </w:rPr>
              <w:t>Addressee</w:t>
            </w:r>
          </w:p>
        </w:tc>
      </w:tr>
      <w:tr w:rsidR="00540B23" w:rsidRPr="002A50C0" w:rsidTr="00671BEC">
        <w:trPr>
          <w:trHeight w:val="282"/>
        </w:trPr>
        <w:tc>
          <w:tcPr>
            <w:tcW w:w="4926" w:type="dxa"/>
            <w:gridSpan w:val="2"/>
            <w:tcBorders>
              <w:bottom w:val="single" w:sz="4" w:space="0" w:color="000000" w:themeColor="text1"/>
            </w:tcBorders>
            <w:vAlign w:val="center"/>
          </w:tcPr>
          <w:p w:rsidR="00540B23" w:rsidRPr="00587F92" w:rsidRDefault="00540B23" w:rsidP="00671BEC">
            <w:r w:rsidRPr="00587F92">
              <w:rPr>
                <w:rFonts w:cs="Arial"/>
              </w:rPr>
              <w:t>BEKD - Kader</w:t>
            </w:r>
          </w:p>
        </w:tc>
        <w:tc>
          <w:tcPr>
            <w:tcW w:w="4997" w:type="dxa"/>
            <w:gridSpan w:val="2"/>
            <w:tcBorders>
              <w:bottom w:val="single" w:sz="4" w:space="0" w:color="000000" w:themeColor="text1"/>
            </w:tcBorders>
            <w:vAlign w:val="center"/>
          </w:tcPr>
          <w:p w:rsidR="00540B23" w:rsidRPr="00587F92" w:rsidRDefault="00540B23" w:rsidP="00671BEC">
            <w:r w:rsidRPr="00587F92">
              <w:rPr>
                <w:rFonts w:cs="Arial"/>
              </w:rPr>
              <w:t>BEKD - MSP</w:t>
            </w:r>
          </w:p>
        </w:tc>
      </w:tr>
      <w:tr w:rsidR="002308EC" w:rsidRPr="002A50C0" w:rsidTr="00671BEC">
        <w:trPr>
          <w:trHeight w:val="282"/>
        </w:trPr>
        <w:tc>
          <w:tcPr>
            <w:tcW w:w="4926" w:type="dxa"/>
            <w:gridSpan w:val="2"/>
            <w:tcBorders>
              <w:bottom w:val="single" w:sz="4" w:space="0" w:color="000000" w:themeColor="text1"/>
            </w:tcBorders>
            <w:vAlign w:val="center"/>
          </w:tcPr>
          <w:p w:rsidR="002308EC" w:rsidRPr="00587F92" w:rsidRDefault="002308EC" w:rsidP="00671BEC">
            <w:pPr>
              <w:rPr>
                <w:rFonts w:cs="Arial"/>
              </w:rPr>
            </w:pPr>
            <w:r w:rsidRPr="00587F92">
              <w:rPr>
                <w:rFonts w:cs="Arial"/>
                <w:lang w:val="nl-BE"/>
              </w:rPr>
              <w:t>BEKD - Arbeidsgeneesheer</w:t>
            </w:r>
          </w:p>
        </w:tc>
        <w:tc>
          <w:tcPr>
            <w:tcW w:w="4997" w:type="dxa"/>
            <w:gridSpan w:val="2"/>
            <w:tcBorders>
              <w:bottom w:val="single" w:sz="4" w:space="0" w:color="000000" w:themeColor="text1"/>
            </w:tcBorders>
            <w:vAlign w:val="center"/>
          </w:tcPr>
          <w:p w:rsidR="002308EC" w:rsidRPr="00587F92" w:rsidRDefault="002308EC" w:rsidP="00671BEC">
            <w:pPr>
              <w:rPr>
                <w:rFonts w:cs="Arial"/>
              </w:rPr>
            </w:pPr>
          </w:p>
        </w:tc>
      </w:tr>
      <w:tr w:rsidR="00540B23" w:rsidRPr="002A50C0" w:rsidTr="0065552C">
        <w:tc>
          <w:tcPr>
            <w:tcW w:w="9923" w:type="dxa"/>
            <w:gridSpan w:val="4"/>
            <w:tcBorders>
              <w:left w:val="nil"/>
              <w:right w:val="nil"/>
            </w:tcBorders>
          </w:tcPr>
          <w:p w:rsidR="00540B23" w:rsidRPr="002A50C0" w:rsidRDefault="00540B23" w:rsidP="00AC47F6">
            <w:pPr>
              <w:pStyle w:val="TabeltekstKCD"/>
            </w:pPr>
          </w:p>
        </w:tc>
      </w:tr>
      <w:tr w:rsidR="00540B23" w:rsidRPr="002A50C0" w:rsidTr="0065552C">
        <w:trPr>
          <w:trHeight w:val="400"/>
        </w:trPr>
        <w:tc>
          <w:tcPr>
            <w:tcW w:w="9923" w:type="dxa"/>
            <w:gridSpan w:val="4"/>
          </w:tcPr>
          <w:p w:rsidR="00540B23" w:rsidRPr="00E75CA5" w:rsidRDefault="00540B23" w:rsidP="00655AEC">
            <w:pPr>
              <w:pStyle w:val="TabletextboldKCD"/>
              <w:rPr>
                <w:lang w:val="en-US"/>
              </w:rPr>
            </w:pPr>
            <w:r w:rsidRPr="00E75CA5">
              <w:rPr>
                <w:lang w:val="en-US"/>
              </w:rPr>
              <w:t>EXTERNAL DISTRIBUTION</w:t>
            </w:r>
          </w:p>
        </w:tc>
      </w:tr>
      <w:tr w:rsidR="00540B23" w:rsidRPr="002A50C0" w:rsidTr="00280589">
        <w:trPr>
          <w:trHeight w:val="324"/>
        </w:trPr>
        <w:tc>
          <w:tcPr>
            <w:tcW w:w="8647" w:type="dxa"/>
            <w:gridSpan w:val="3"/>
          </w:tcPr>
          <w:p w:rsidR="00540B23" w:rsidRPr="00E75CA5" w:rsidRDefault="00540B23" w:rsidP="00655AEC">
            <w:pPr>
              <w:pStyle w:val="TabletextKCD"/>
              <w:rPr>
                <w:sz w:val="18"/>
                <w:lang w:val="en-US"/>
              </w:rPr>
            </w:pPr>
            <w:r w:rsidRPr="00E75CA5">
              <w:rPr>
                <w:sz w:val="18"/>
                <w:lang w:val="en-US"/>
              </w:rPr>
              <w:t>Addressee</w:t>
            </w:r>
          </w:p>
        </w:tc>
        <w:tc>
          <w:tcPr>
            <w:tcW w:w="1276" w:type="dxa"/>
          </w:tcPr>
          <w:p w:rsidR="00540B23" w:rsidRPr="002A50C0" w:rsidRDefault="00540B23" w:rsidP="004C544B">
            <w:pPr>
              <w:pStyle w:val="TabeltekstKCD"/>
              <w:rPr>
                <w:sz w:val="18"/>
              </w:rPr>
            </w:pPr>
            <w:r w:rsidRPr="002A50C0">
              <w:rPr>
                <w:sz w:val="18"/>
              </w:rPr>
              <w:t>Ex.</w:t>
            </w:r>
          </w:p>
        </w:tc>
      </w:tr>
      <w:tr w:rsidR="00540B23" w:rsidRPr="002A50C0" w:rsidTr="00671BEC">
        <w:trPr>
          <w:trHeight w:val="273"/>
        </w:trPr>
        <w:tc>
          <w:tcPr>
            <w:tcW w:w="8647" w:type="dxa"/>
            <w:gridSpan w:val="3"/>
            <w:vAlign w:val="center"/>
          </w:tcPr>
          <w:p w:rsidR="00540B23" w:rsidRPr="00B16076" w:rsidRDefault="00540B23" w:rsidP="00671BEC">
            <w:pPr>
              <w:rPr>
                <w:lang w:val="nl-BE"/>
              </w:rPr>
            </w:pPr>
            <w:r>
              <w:rPr>
                <w:rFonts w:cs="Arial"/>
              </w:rPr>
              <w:t xml:space="preserve">E-mail TE: Site manager </w:t>
            </w:r>
            <w:proofErr w:type="spellStart"/>
            <w:r>
              <w:rPr>
                <w:rFonts w:cs="Arial"/>
              </w:rPr>
              <w:t>Tractebel</w:t>
            </w:r>
            <w:proofErr w:type="spellEnd"/>
            <w:r>
              <w:rPr>
                <w:rFonts w:cs="Arial"/>
              </w:rPr>
              <w:t xml:space="preserve"> Doel</w:t>
            </w:r>
          </w:p>
        </w:tc>
        <w:tc>
          <w:tcPr>
            <w:tcW w:w="1276" w:type="dxa"/>
          </w:tcPr>
          <w:p w:rsidR="00540B23" w:rsidRPr="002A50C0" w:rsidRDefault="00540B23" w:rsidP="004C544B">
            <w:pPr>
              <w:pStyle w:val="TabeltekstKCD"/>
            </w:pPr>
          </w:p>
        </w:tc>
      </w:tr>
      <w:tr w:rsidR="00540B23" w:rsidRPr="00806A76" w:rsidTr="00671BEC">
        <w:trPr>
          <w:trHeight w:val="273"/>
        </w:trPr>
        <w:tc>
          <w:tcPr>
            <w:tcW w:w="8647" w:type="dxa"/>
            <w:gridSpan w:val="3"/>
            <w:vAlign w:val="center"/>
          </w:tcPr>
          <w:p w:rsidR="00540B23" w:rsidRPr="002308EC" w:rsidRDefault="002308EC" w:rsidP="00671BEC">
            <w:pPr>
              <w:rPr>
                <w:lang w:val="en-US"/>
              </w:rPr>
            </w:pPr>
            <w:r w:rsidRPr="00282EE4">
              <w:rPr>
                <w:rFonts w:cs="Arial"/>
                <w:lang w:val="en-US"/>
              </w:rPr>
              <w:t>Head of Health &amp; Safety, Security and Environment</w:t>
            </w:r>
          </w:p>
        </w:tc>
        <w:tc>
          <w:tcPr>
            <w:tcW w:w="1276" w:type="dxa"/>
          </w:tcPr>
          <w:p w:rsidR="00540B23" w:rsidRPr="002308EC" w:rsidRDefault="00540B23" w:rsidP="004C544B">
            <w:pPr>
              <w:pStyle w:val="TabeltekstKCD"/>
              <w:rPr>
                <w:lang w:val="en-US"/>
              </w:rPr>
            </w:pPr>
          </w:p>
        </w:tc>
      </w:tr>
      <w:tr w:rsidR="00540B23" w:rsidRPr="002308EC" w:rsidTr="00540B23">
        <w:trPr>
          <w:trHeight w:val="273"/>
        </w:trPr>
        <w:tc>
          <w:tcPr>
            <w:tcW w:w="8647" w:type="dxa"/>
            <w:gridSpan w:val="3"/>
            <w:tcBorders>
              <w:bottom w:val="single" w:sz="2" w:space="0" w:color="000000" w:themeColor="text1"/>
            </w:tcBorders>
            <w:vAlign w:val="center"/>
          </w:tcPr>
          <w:p w:rsidR="00540B23" w:rsidRPr="002308EC" w:rsidRDefault="002308EC" w:rsidP="00671BEC">
            <w:pPr>
              <w:rPr>
                <w:lang w:val="en-US"/>
              </w:rPr>
            </w:pPr>
            <w:r w:rsidRPr="00282EE4">
              <w:rPr>
                <w:rFonts w:cs="Arial"/>
                <w:lang w:val="en-US"/>
              </w:rPr>
              <w:t>Purchasing - Category &amp; Supplier Manager</w:t>
            </w:r>
          </w:p>
        </w:tc>
        <w:tc>
          <w:tcPr>
            <w:tcW w:w="1276" w:type="dxa"/>
            <w:tcBorders>
              <w:bottom w:val="single" w:sz="2" w:space="0" w:color="000000" w:themeColor="text1"/>
            </w:tcBorders>
          </w:tcPr>
          <w:p w:rsidR="00540B23" w:rsidRPr="002308EC" w:rsidRDefault="00540B23" w:rsidP="004C544B">
            <w:pPr>
              <w:pStyle w:val="TabeltekstKCD"/>
              <w:rPr>
                <w:lang w:val="en-US"/>
              </w:rPr>
            </w:pPr>
          </w:p>
        </w:tc>
      </w:tr>
      <w:tr w:rsidR="00540B23" w:rsidRPr="002A50C0" w:rsidTr="00540B23">
        <w:trPr>
          <w:trHeight w:val="273"/>
        </w:trPr>
        <w:tc>
          <w:tcPr>
            <w:tcW w:w="8647"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540B23" w:rsidRPr="00587F92" w:rsidRDefault="00540B23" w:rsidP="00671BEC">
            <w:pPr>
              <w:rPr>
                <w:rFonts w:cs="Arial"/>
                <w:lang w:val="nl-BE"/>
              </w:rPr>
            </w:pPr>
            <w:r w:rsidRPr="00540B23">
              <w:rPr>
                <w:rFonts w:cs="Arial"/>
                <w:lang w:val="nl-BE"/>
              </w:rPr>
              <w:t>MAIL_BELV_Verantw.WAB</w:t>
            </w:r>
          </w:p>
        </w:tc>
        <w:tc>
          <w:tcPr>
            <w:tcW w:w="1276"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540B23" w:rsidRPr="002A50C0" w:rsidRDefault="00540B23" w:rsidP="004C544B">
            <w:pPr>
              <w:pStyle w:val="TabeltekstKCD"/>
            </w:pPr>
          </w:p>
        </w:tc>
      </w:tr>
      <w:tr w:rsidR="00540B23" w:rsidRPr="00806A76" w:rsidTr="002308EC">
        <w:trPr>
          <w:trHeight w:val="273"/>
        </w:trPr>
        <w:tc>
          <w:tcPr>
            <w:tcW w:w="8647" w:type="dxa"/>
            <w:gridSpan w:val="3"/>
            <w:tcBorders>
              <w:top w:val="single" w:sz="2" w:space="0" w:color="000000" w:themeColor="text1"/>
              <w:bottom w:val="single" w:sz="2" w:space="0" w:color="000000" w:themeColor="text1"/>
            </w:tcBorders>
            <w:vAlign w:val="center"/>
          </w:tcPr>
          <w:p w:rsidR="00540B23" w:rsidRPr="00CA36B0" w:rsidRDefault="002308EC" w:rsidP="00671BEC">
            <w:pPr>
              <w:rPr>
                <w:rFonts w:cs="Arial"/>
                <w:lang w:val="en-US"/>
              </w:rPr>
            </w:pPr>
            <w:proofErr w:type="spellStart"/>
            <w:r w:rsidRPr="00282EE4">
              <w:rPr>
                <w:rFonts w:cs="Arial"/>
                <w:lang w:val="en-US"/>
              </w:rPr>
              <w:t>Verantw</w:t>
            </w:r>
            <w:proofErr w:type="spellEnd"/>
            <w:r w:rsidRPr="00282EE4">
              <w:rPr>
                <w:rFonts w:cs="Arial"/>
                <w:lang w:val="en-US"/>
              </w:rPr>
              <w:t>. Tools QA/NGMS Support</w:t>
            </w:r>
          </w:p>
        </w:tc>
        <w:tc>
          <w:tcPr>
            <w:tcW w:w="1276" w:type="dxa"/>
            <w:tcBorders>
              <w:top w:val="single" w:sz="2" w:space="0" w:color="000000" w:themeColor="text1"/>
              <w:bottom w:val="single" w:sz="2" w:space="0" w:color="000000" w:themeColor="text1"/>
            </w:tcBorders>
          </w:tcPr>
          <w:p w:rsidR="00540B23" w:rsidRPr="00CA36B0" w:rsidRDefault="00540B23" w:rsidP="004C544B">
            <w:pPr>
              <w:pStyle w:val="TabeltekstKCD"/>
              <w:rPr>
                <w:lang w:val="en-US"/>
              </w:rPr>
            </w:pPr>
          </w:p>
        </w:tc>
      </w:tr>
      <w:tr w:rsidR="002308EC" w:rsidRPr="002308EC" w:rsidTr="00540B23">
        <w:trPr>
          <w:trHeight w:val="273"/>
        </w:trPr>
        <w:tc>
          <w:tcPr>
            <w:tcW w:w="8647" w:type="dxa"/>
            <w:gridSpan w:val="3"/>
            <w:tcBorders>
              <w:top w:val="single" w:sz="2" w:space="0" w:color="000000" w:themeColor="text1"/>
            </w:tcBorders>
            <w:vAlign w:val="center"/>
          </w:tcPr>
          <w:p w:rsidR="002308EC" w:rsidRPr="00282EE4" w:rsidRDefault="002308EC" w:rsidP="00671BEC">
            <w:pPr>
              <w:rPr>
                <w:rFonts w:cs="Arial"/>
                <w:lang w:val="en-US"/>
              </w:rPr>
            </w:pPr>
            <w:r w:rsidRPr="00282EE4">
              <w:rPr>
                <w:rFonts w:cs="Arial"/>
                <w:lang w:val="en-US"/>
              </w:rPr>
              <w:t>Mailbox TE</w:t>
            </w:r>
          </w:p>
        </w:tc>
        <w:tc>
          <w:tcPr>
            <w:tcW w:w="1276" w:type="dxa"/>
            <w:tcBorders>
              <w:top w:val="single" w:sz="2" w:space="0" w:color="000000" w:themeColor="text1"/>
            </w:tcBorders>
          </w:tcPr>
          <w:p w:rsidR="002308EC" w:rsidRPr="00CA36B0" w:rsidRDefault="002308EC" w:rsidP="004C544B">
            <w:pPr>
              <w:pStyle w:val="TabeltekstKCD"/>
              <w:rPr>
                <w:lang w:val="en-US"/>
              </w:rPr>
            </w:pPr>
          </w:p>
        </w:tc>
      </w:tr>
    </w:tbl>
    <w:p w:rsidR="008B040A" w:rsidRDefault="008B040A" w:rsidP="001E1E89">
      <w:pPr>
        <w:pStyle w:val="VerklaringWijzigingKCD"/>
        <w:rPr>
          <w:lang w:val="en-US"/>
        </w:rPr>
      </w:pPr>
    </w:p>
    <w:p w:rsidR="008B040A" w:rsidRDefault="008B040A">
      <w:pPr>
        <w:overflowPunct/>
        <w:autoSpaceDE/>
        <w:autoSpaceDN/>
        <w:adjustRightInd/>
        <w:textAlignment w:val="auto"/>
        <w:rPr>
          <w:b/>
          <w:caps/>
          <w:lang w:val="en-US"/>
        </w:rPr>
      </w:pPr>
      <w:r>
        <w:rPr>
          <w:lang w:val="en-US"/>
        </w:rPr>
        <w:br w:type="page"/>
      </w:r>
    </w:p>
    <w:p w:rsidR="001E1E89" w:rsidRPr="00E75CA5" w:rsidRDefault="001E1E89" w:rsidP="001E1E89">
      <w:pPr>
        <w:pStyle w:val="VerklaringWijzigingKCD"/>
        <w:rPr>
          <w:lang w:val="en-US"/>
        </w:rPr>
      </w:pPr>
      <w:r w:rsidRPr="00E75CA5">
        <w:rPr>
          <w:lang w:val="en-US"/>
        </w:rPr>
        <w:lastRenderedPageBreak/>
        <w:t>DECLARATION FOR AMENDMENT OF THIS DOCUMENT</w:t>
      </w:r>
    </w:p>
    <w:p w:rsidR="0046593C" w:rsidRPr="001E1E89" w:rsidRDefault="0046593C">
      <w:pPr>
        <w:rPr>
          <w:lang w:val="en-US"/>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992"/>
        <w:gridCol w:w="7512"/>
        <w:gridCol w:w="1418"/>
      </w:tblGrid>
      <w:tr w:rsidR="001E1E89" w:rsidRPr="002A50C0" w:rsidTr="001E1E89">
        <w:tc>
          <w:tcPr>
            <w:tcW w:w="992" w:type="dxa"/>
          </w:tcPr>
          <w:p w:rsidR="001E1E89" w:rsidRPr="002A50C0" w:rsidRDefault="001E1E89" w:rsidP="00637A84">
            <w:pPr>
              <w:pStyle w:val="TabeltekstvetKCD"/>
            </w:pPr>
            <w:r w:rsidRPr="002A50C0">
              <w:t>Versi</w:t>
            </w:r>
            <w:r>
              <w:t>on</w:t>
            </w:r>
          </w:p>
        </w:tc>
        <w:tc>
          <w:tcPr>
            <w:tcW w:w="7512" w:type="dxa"/>
          </w:tcPr>
          <w:p w:rsidR="001E1E89" w:rsidRPr="002A50C0" w:rsidRDefault="001E1E89" w:rsidP="004C544B">
            <w:pPr>
              <w:pStyle w:val="TabeltekstvetKCD"/>
            </w:pPr>
            <w:proofErr w:type="spellStart"/>
            <w:r>
              <w:t>Description</w:t>
            </w:r>
            <w:proofErr w:type="spellEnd"/>
          </w:p>
        </w:tc>
        <w:tc>
          <w:tcPr>
            <w:tcW w:w="1418" w:type="dxa"/>
          </w:tcPr>
          <w:p w:rsidR="001E1E89" w:rsidRPr="00E75CA5" w:rsidRDefault="001E1E89" w:rsidP="00655AEC">
            <w:pPr>
              <w:pStyle w:val="TabletextboldKCD"/>
              <w:rPr>
                <w:lang w:val="en-US"/>
              </w:rPr>
            </w:pPr>
            <w:r w:rsidRPr="00E75CA5">
              <w:rPr>
                <w:lang w:val="en-US"/>
              </w:rPr>
              <w:t>Complete verification* OK/NOK**</w:t>
            </w:r>
          </w:p>
        </w:tc>
      </w:tr>
      <w:tr w:rsidR="008B040A" w:rsidRPr="00806A76" w:rsidTr="001E1E89">
        <w:trPr>
          <w:trHeight w:val="240"/>
        </w:trPr>
        <w:tc>
          <w:tcPr>
            <w:tcW w:w="992" w:type="dxa"/>
          </w:tcPr>
          <w:p w:rsidR="008B040A" w:rsidRPr="00992F73" w:rsidRDefault="008B040A" w:rsidP="00671BEC">
            <w:pPr>
              <w:spacing w:before="120" w:after="120"/>
              <w:jc w:val="center"/>
              <w:rPr>
                <w:lang w:val="en-GB"/>
              </w:rPr>
            </w:pPr>
            <w:r w:rsidRPr="00992F73">
              <w:rPr>
                <w:lang w:val="en-GB"/>
              </w:rPr>
              <w:t>2</w:t>
            </w:r>
          </w:p>
        </w:tc>
        <w:tc>
          <w:tcPr>
            <w:tcW w:w="7512" w:type="dxa"/>
          </w:tcPr>
          <w:p w:rsidR="008B040A" w:rsidRPr="00992F73" w:rsidRDefault="008B040A" w:rsidP="00671BEC">
            <w:pPr>
              <w:spacing w:before="120"/>
              <w:rPr>
                <w:lang w:val="en-GB"/>
              </w:rPr>
            </w:pPr>
            <w:r w:rsidRPr="00992F73">
              <w:rPr>
                <w:lang w:val="en-GB"/>
              </w:rPr>
              <w:t>Converted into procedure form</w:t>
            </w:r>
            <w:r w:rsidRPr="00992F73">
              <w:rPr>
                <w:lang w:val="en-GB"/>
              </w:rPr>
              <w:br/>
              <w:t xml:space="preserve">- </w:t>
            </w:r>
            <w:proofErr w:type="spellStart"/>
            <w:r w:rsidRPr="00992F73">
              <w:rPr>
                <w:lang w:val="en-GB"/>
              </w:rPr>
              <w:t>Limosa</w:t>
            </w:r>
            <w:proofErr w:type="spellEnd"/>
            <w:r w:rsidRPr="00992F73">
              <w:rPr>
                <w:lang w:val="en-GB"/>
              </w:rPr>
              <w:t xml:space="preserve"> added</w:t>
            </w:r>
            <w:r w:rsidRPr="00992F73">
              <w:rPr>
                <w:lang w:val="en-GB"/>
              </w:rPr>
              <w:br/>
              <w:t>- SAP nos. Added</w:t>
            </w:r>
            <w:r w:rsidRPr="00992F73">
              <w:rPr>
                <w:lang w:val="en-GB"/>
              </w:rPr>
              <w:br/>
              <w:t>- Rules on reporting of accidents</w:t>
            </w:r>
            <w:r w:rsidRPr="00992F73">
              <w:rPr>
                <w:lang w:val="en-GB"/>
              </w:rPr>
              <w:br/>
              <w:t>- Environmental rules adapted</w:t>
            </w:r>
          </w:p>
        </w:tc>
        <w:tc>
          <w:tcPr>
            <w:tcW w:w="1418" w:type="dxa"/>
          </w:tcPr>
          <w:p w:rsidR="008B040A" w:rsidRPr="003528BB" w:rsidRDefault="008B040A" w:rsidP="00CA36B0">
            <w:pPr>
              <w:pStyle w:val="TabeltekstKCD"/>
              <w:jc w:val="center"/>
              <w:rPr>
                <w:lang w:val="en-US"/>
              </w:rPr>
            </w:pPr>
          </w:p>
        </w:tc>
      </w:tr>
      <w:tr w:rsidR="008B040A" w:rsidRPr="00806A76" w:rsidTr="001E1E89">
        <w:trPr>
          <w:trHeight w:val="240"/>
        </w:trPr>
        <w:tc>
          <w:tcPr>
            <w:tcW w:w="992" w:type="dxa"/>
          </w:tcPr>
          <w:p w:rsidR="008B040A" w:rsidRPr="00992F73" w:rsidRDefault="008B040A" w:rsidP="00671BEC">
            <w:pPr>
              <w:spacing w:before="120" w:after="120"/>
              <w:jc w:val="center"/>
              <w:rPr>
                <w:lang w:val="en-GB"/>
              </w:rPr>
            </w:pPr>
            <w:r w:rsidRPr="00992F73">
              <w:rPr>
                <w:lang w:val="en-GB"/>
              </w:rPr>
              <w:t>03</w:t>
            </w:r>
          </w:p>
        </w:tc>
        <w:tc>
          <w:tcPr>
            <w:tcW w:w="7512" w:type="dxa"/>
          </w:tcPr>
          <w:p w:rsidR="008B040A" w:rsidRPr="00992F73" w:rsidRDefault="008B040A" w:rsidP="00671BEC">
            <w:pPr>
              <w:spacing w:before="120"/>
              <w:rPr>
                <w:lang w:val="en-GB"/>
              </w:rPr>
            </w:pPr>
            <w:r w:rsidRPr="00992F73">
              <w:rPr>
                <w:lang w:val="en-GB"/>
              </w:rPr>
              <w:t>Addition of independent inspection of mechanical consignments</w:t>
            </w:r>
            <w:r w:rsidRPr="00992F73">
              <w:rPr>
                <w:lang w:val="en-GB"/>
              </w:rPr>
              <w:br/>
              <w:t>PREV code added</w:t>
            </w:r>
            <w:r w:rsidRPr="00992F73">
              <w:rPr>
                <w:lang w:val="en-GB"/>
              </w:rPr>
              <w:br/>
              <w:t>Worksite school added</w:t>
            </w:r>
            <w:r w:rsidRPr="00992F73">
              <w:rPr>
                <w:lang w:val="en-GB"/>
              </w:rPr>
              <w:br/>
              <w:t>Adaptation of alarm signals</w:t>
            </w:r>
            <w:r w:rsidRPr="00992F73">
              <w:rPr>
                <w:lang w:val="en-GB"/>
              </w:rPr>
              <w:br/>
              <w:t>Section 7.4 Nuclear emergency plan removed</w:t>
            </w:r>
            <w:r w:rsidRPr="00992F73">
              <w:rPr>
                <w:lang w:val="en-GB"/>
              </w:rPr>
              <w:br/>
              <w:t>Adaptation of annexes</w:t>
            </w:r>
          </w:p>
        </w:tc>
        <w:tc>
          <w:tcPr>
            <w:tcW w:w="1418" w:type="dxa"/>
          </w:tcPr>
          <w:p w:rsidR="008B040A" w:rsidRPr="003528BB" w:rsidRDefault="008B040A" w:rsidP="00CA36B0">
            <w:pPr>
              <w:pStyle w:val="TabeltekstKCD"/>
              <w:jc w:val="center"/>
              <w:rPr>
                <w:lang w:val="en-US"/>
              </w:rPr>
            </w:pPr>
          </w:p>
        </w:tc>
      </w:tr>
      <w:tr w:rsidR="008B040A" w:rsidRPr="00806A76" w:rsidTr="001E1E89">
        <w:trPr>
          <w:trHeight w:val="240"/>
        </w:trPr>
        <w:tc>
          <w:tcPr>
            <w:tcW w:w="992" w:type="dxa"/>
          </w:tcPr>
          <w:p w:rsidR="008B040A" w:rsidRPr="00992F73" w:rsidRDefault="008B040A" w:rsidP="00671BEC">
            <w:pPr>
              <w:spacing w:before="120" w:after="120"/>
              <w:jc w:val="center"/>
              <w:rPr>
                <w:lang w:val="en-GB"/>
              </w:rPr>
            </w:pPr>
            <w:r w:rsidRPr="00992F73">
              <w:rPr>
                <w:lang w:val="en-GB"/>
              </w:rPr>
              <w:t>04</w:t>
            </w:r>
          </w:p>
        </w:tc>
        <w:tc>
          <w:tcPr>
            <w:tcW w:w="7512" w:type="dxa"/>
          </w:tcPr>
          <w:p w:rsidR="008B040A" w:rsidRPr="00992F73" w:rsidRDefault="008B040A" w:rsidP="00671BEC">
            <w:pPr>
              <w:spacing w:before="120"/>
              <w:rPr>
                <w:lang w:val="en-GB"/>
              </w:rPr>
            </w:pPr>
            <w:r w:rsidRPr="00992F73">
              <w:rPr>
                <w:lang w:val="en-GB"/>
              </w:rPr>
              <w:t>Complete adaptation to the content of BUG regulations</w:t>
            </w:r>
          </w:p>
        </w:tc>
        <w:tc>
          <w:tcPr>
            <w:tcW w:w="1418" w:type="dxa"/>
          </w:tcPr>
          <w:p w:rsidR="008B040A" w:rsidRPr="003528BB" w:rsidRDefault="008B040A" w:rsidP="00CA36B0">
            <w:pPr>
              <w:pStyle w:val="TabeltekstKCD"/>
              <w:jc w:val="center"/>
              <w:rPr>
                <w:lang w:val="en-US"/>
              </w:rPr>
            </w:pPr>
          </w:p>
        </w:tc>
      </w:tr>
      <w:tr w:rsidR="008B040A" w:rsidRPr="00806A76" w:rsidTr="001E1E89">
        <w:trPr>
          <w:trHeight w:val="240"/>
        </w:trPr>
        <w:tc>
          <w:tcPr>
            <w:tcW w:w="992" w:type="dxa"/>
          </w:tcPr>
          <w:p w:rsidR="008B040A" w:rsidRDefault="008B040A" w:rsidP="00671BEC">
            <w:pPr>
              <w:spacing w:before="120" w:after="120"/>
              <w:jc w:val="center"/>
            </w:pPr>
            <w:r>
              <w:t>05</w:t>
            </w:r>
          </w:p>
        </w:tc>
        <w:tc>
          <w:tcPr>
            <w:tcW w:w="7512" w:type="dxa"/>
          </w:tcPr>
          <w:p w:rsidR="008B040A" w:rsidRPr="00D27AFF" w:rsidRDefault="008B040A" w:rsidP="00671BEC">
            <w:pPr>
              <w:spacing w:before="120"/>
              <w:rPr>
                <w:iCs/>
                <w:lang w:val="en-US"/>
              </w:rPr>
            </w:pPr>
            <w:r w:rsidRPr="00D27AFF">
              <w:rPr>
                <w:iCs/>
                <w:lang w:val="en-US"/>
              </w:rPr>
              <w:t>Adjusting external distribution</w:t>
            </w:r>
            <w:r w:rsidRPr="00D27AFF">
              <w:rPr>
                <w:i/>
                <w:iCs/>
                <w:lang w:val="en-US"/>
              </w:rPr>
              <w:br/>
            </w:r>
            <w:r>
              <w:rPr>
                <w:iCs/>
                <w:lang w:val="en-US"/>
              </w:rPr>
              <w:t xml:space="preserve">Change </w:t>
            </w:r>
            <w:r w:rsidRPr="00D27AFF">
              <w:rPr>
                <w:iCs/>
                <w:lang w:val="en-US"/>
              </w:rPr>
              <w:t>hyperlink</w:t>
            </w:r>
            <w:r>
              <w:rPr>
                <w:iCs/>
                <w:lang w:val="en-US"/>
              </w:rPr>
              <w:t>.</w:t>
            </w:r>
            <w:r>
              <w:rPr>
                <w:iCs/>
                <w:lang w:val="en-US"/>
              </w:rPr>
              <w:br/>
              <w:t xml:space="preserve">Adjusting </w:t>
            </w:r>
            <w:r w:rsidRPr="00D27AFF">
              <w:rPr>
                <w:iCs/>
                <w:lang w:val="en-US"/>
              </w:rPr>
              <w:t>alarms.</w:t>
            </w:r>
          </w:p>
        </w:tc>
        <w:tc>
          <w:tcPr>
            <w:tcW w:w="1418" w:type="dxa"/>
          </w:tcPr>
          <w:p w:rsidR="008B040A" w:rsidRPr="003528BB" w:rsidRDefault="008B040A" w:rsidP="00CA36B0">
            <w:pPr>
              <w:pStyle w:val="TabeltekstKCD"/>
              <w:jc w:val="center"/>
              <w:rPr>
                <w:lang w:val="en-US"/>
              </w:rPr>
            </w:pPr>
          </w:p>
        </w:tc>
      </w:tr>
      <w:tr w:rsidR="008B040A" w:rsidRPr="00806A76" w:rsidTr="001E1E89">
        <w:trPr>
          <w:trHeight w:val="240"/>
        </w:trPr>
        <w:tc>
          <w:tcPr>
            <w:tcW w:w="992" w:type="dxa"/>
          </w:tcPr>
          <w:p w:rsidR="008B040A" w:rsidRDefault="008B040A" w:rsidP="00671BEC">
            <w:pPr>
              <w:spacing w:before="120" w:after="120"/>
              <w:jc w:val="center"/>
            </w:pPr>
            <w:r>
              <w:t>06</w:t>
            </w:r>
          </w:p>
        </w:tc>
        <w:tc>
          <w:tcPr>
            <w:tcW w:w="7512" w:type="dxa"/>
          </w:tcPr>
          <w:p w:rsidR="008B040A" w:rsidRPr="00D27AFF" w:rsidRDefault="008B040A" w:rsidP="00671BEC">
            <w:pPr>
              <w:spacing w:before="120"/>
              <w:rPr>
                <w:iCs/>
                <w:lang w:val="en-US"/>
              </w:rPr>
            </w:pPr>
            <w:r w:rsidRPr="007B42B0">
              <w:rPr>
                <w:lang w:val="en-US"/>
              </w:rPr>
              <w:t xml:space="preserve">Work supervisor to be replaced by head of works </w:t>
            </w:r>
            <w:r w:rsidRPr="007B42B0">
              <w:rPr>
                <w:lang w:val="en-US"/>
              </w:rPr>
              <w:br/>
              <w:t>Add 4.3.5. fire permit</w:t>
            </w:r>
          </w:p>
        </w:tc>
        <w:tc>
          <w:tcPr>
            <w:tcW w:w="1418" w:type="dxa"/>
          </w:tcPr>
          <w:p w:rsidR="008B040A" w:rsidRPr="003528BB" w:rsidRDefault="008B040A" w:rsidP="00CA36B0">
            <w:pPr>
              <w:pStyle w:val="TabeltekstKCD"/>
              <w:jc w:val="center"/>
              <w:rPr>
                <w:lang w:val="en-US"/>
              </w:rPr>
            </w:pPr>
          </w:p>
        </w:tc>
      </w:tr>
      <w:tr w:rsidR="008B040A" w:rsidRPr="002A50C0" w:rsidTr="001E1E89">
        <w:trPr>
          <w:trHeight w:val="240"/>
        </w:trPr>
        <w:tc>
          <w:tcPr>
            <w:tcW w:w="992" w:type="dxa"/>
          </w:tcPr>
          <w:p w:rsidR="008B040A" w:rsidRDefault="008B040A" w:rsidP="00671BEC">
            <w:pPr>
              <w:spacing w:before="120" w:after="120"/>
              <w:jc w:val="center"/>
            </w:pPr>
            <w:r>
              <w:t>07</w:t>
            </w:r>
          </w:p>
        </w:tc>
        <w:tc>
          <w:tcPr>
            <w:tcW w:w="7512" w:type="dxa"/>
          </w:tcPr>
          <w:p w:rsidR="008B040A" w:rsidRPr="007B42B0" w:rsidRDefault="008B040A" w:rsidP="00671BEC">
            <w:pPr>
              <w:spacing w:before="120"/>
              <w:rPr>
                <w:lang w:val="en-US"/>
              </w:rPr>
            </w:pPr>
            <w:r>
              <w:rPr>
                <w:lang w:val="en-US"/>
              </w:rPr>
              <w:t xml:space="preserve">Add </w:t>
            </w:r>
            <w:r w:rsidRPr="0016661F">
              <w:rPr>
                <w:lang w:val="en-US"/>
              </w:rPr>
              <w:t>BA4/5 skill requirements</w:t>
            </w:r>
          </w:p>
        </w:tc>
        <w:tc>
          <w:tcPr>
            <w:tcW w:w="1418" w:type="dxa"/>
          </w:tcPr>
          <w:p w:rsidR="008B040A" w:rsidRPr="002A50C0" w:rsidRDefault="008B040A" w:rsidP="00CA36B0">
            <w:pPr>
              <w:pStyle w:val="TabeltekstKCD"/>
              <w:jc w:val="center"/>
            </w:pPr>
          </w:p>
        </w:tc>
      </w:tr>
      <w:tr w:rsidR="008B040A" w:rsidRPr="002A50C0" w:rsidTr="001E1E89">
        <w:trPr>
          <w:trHeight w:val="240"/>
        </w:trPr>
        <w:tc>
          <w:tcPr>
            <w:tcW w:w="992" w:type="dxa"/>
          </w:tcPr>
          <w:p w:rsidR="008B040A" w:rsidRDefault="008B040A" w:rsidP="00671BEC">
            <w:pPr>
              <w:spacing w:before="120" w:after="120"/>
              <w:jc w:val="center"/>
            </w:pPr>
            <w:r>
              <w:t>08</w:t>
            </w:r>
          </w:p>
        </w:tc>
        <w:tc>
          <w:tcPr>
            <w:tcW w:w="7512" w:type="dxa"/>
          </w:tcPr>
          <w:p w:rsidR="008B040A" w:rsidRPr="00833C43" w:rsidRDefault="008B040A" w:rsidP="00671BEC">
            <w:pPr>
              <w:spacing w:before="120"/>
              <w:rPr>
                <w:lang w:val="en-US"/>
              </w:rPr>
            </w:pPr>
            <w:r w:rsidRPr="00833C43">
              <w:rPr>
                <w:iCs/>
                <w:lang w:val="en-US"/>
              </w:rPr>
              <w:t xml:space="preserve">Training nuclear safety culture </w:t>
            </w:r>
            <w:r w:rsidRPr="00833C43">
              <w:rPr>
                <w:iCs/>
                <w:lang w:val="en-US"/>
              </w:rPr>
              <w:br/>
              <w:t xml:space="preserve">Reference to </w:t>
            </w:r>
            <w:proofErr w:type="spellStart"/>
            <w:r w:rsidRPr="00833C43">
              <w:rPr>
                <w:iCs/>
                <w:lang w:val="en-US"/>
              </w:rPr>
              <w:t>asbest</w:t>
            </w:r>
            <w:proofErr w:type="spellEnd"/>
            <w:r w:rsidRPr="00833C43">
              <w:rPr>
                <w:iCs/>
                <w:lang w:val="en-US"/>
              </w:rPr>
              <w:t xml:space="preserve"> inventory</w:t>
            </w:r>
          </w:p>
        </w:tc>
        <w:tc>
          <w:tcPr>
            <w:tcW w:w="1418" w:type="dxa"/>
          </w:tcPr>
          <w:p w:rsidR="008B040A" w:rsidRPr="00833C43" w:rsidRDefault="008B040A" w:rsidP="00CA36B0">
            <w:pPr>
              <w:pStyle w:val="TabeltekstKCD"/>
              <w:jc w:val="center"/>
              <w:rPr>
                <w:lang w:val="en-US"/>
              </w:rPr>
            </w:pPr>
            <w:r>
              <w:rPr>
                <w:lang w:val="en-US"/>
              </w:rPr>
              <w:t>OK</w:t>
            </w:r>
          </w:p>
        </w:tc>
      </w:tr>
      <w:tr w:rsidR="008B040A" w:rsidRPr="00806A76" w:rsidTr="001E1E89">
        <w:trPr>
          <w:trHeight w:val="240"/>
        </w:trPr>
        <w:tc>
          <w:tcPr>
            <w:tcW w:w="992" w:type="dxa"/>
          </w:tcPr>
          <w:p w:rsidR="008B040A" w:rsidRDefault="008B040A" w:rsidP="00671BEC">
            <w:pPr>
              <w:spacing w:before="120" w:after="120"/>
              <w:jc w:val="center"/>
            </w:pPr>
            <w:r>
              <w:t>09</w:t>
            </w:r>
          </w:p>
        </w:tc>
        <w:tc>
          <w:tcPr>
            <w:tcW w:w="7512" w:type="dxa"/>
          </w:tcPr>
          <w:p w:rsidR="008B040A" w:rsidRPr="00833C43" w:rsidRDefault="008B040A" w:rsidP="00671BEC">
            <w:pPr>
              <w:spacing w:before="120"/>
              <w:rPr>
                <w:iCs/>
                <w:lang w:val="en-US"/>
              </w:rPr>
            </w:pPr>
            <w:r>
              <w:rPr>
                <w:iCs/>
                <w:lang w:val="en-US"/>
              </w:rPr>
              <w:t>Completion of paragraph 5.1.1 “General provisions”</w:t>
            </w:r>
          </w:p>
        </w:tc>
        <w:tc>
          <w:tcPr>
            <w:tcW w:w="1418" w:type="dxa"/>
          </w:tcPr>
          <w:p w:rsidR="008B040A" w:rsidRDefault="008B040A" w:rsidP="00CA36B0">
            <w:pPr>
              <w:pStyle w:val="TabeltekstKCD"/>
              <w:jc w:val="center"/>
              <w:rPr>
                <w:lang w:val="en-US"/>
              </w:rPr>
            </w:pPr>
          </w:p>
        </w:tc>
      </w:tr>
      <w:tr w:rsidR="008B040A" w:rsidRPr="002A50C0" w:rsidTr="001E1E89">
        <w:trPr>
          <w:trHeight w:val="240"/>
        </w:trPr>
        <w:tc>
          <w:tcPr>
            <w:tcW w:w="992" w:type="dxa"/>
          </w:tcPr>
          <w:p w:rsidR="008B040A" w:rsidRDefault="008B040A" w:rsidP="00671BEC">
            <w:pPr>
              <w:spacing w:before="120" w:after="120"/>
              <w:jc w:val="center"/>
            </w:pPr>
            <w:r>
              <w:t>10</w:t>
            </w:r>
          </w:p>
        </w:tc>
        <w:tc>
          <w:tcPr>
            <w:tcW w:w="7512" w:type="dxa"/>
          </w:tcPr>
          <w:p w:rsidR="008B040A" w:rsidRDefault="008B040A" w:rsidP="00671BEC">
            <w:pPr>
              <w:spacing w:before="120"/>
              <w:rPr>
                <w:iCs/>
                <w:lang w:val="en-US"/>
              </w:rPr>
            </w:pPr>
            <w:r>
              <w:rPr>
                <w:iCs/>
                <w:lang w:val="en-US"/>
              </w:rPr>
              <w:t>Management Expectations replaced by Site Fundamentals</w:t>
            </w:r>
          </w:p>
          <w:p w:rsidR="008B040A" w:rsidRDefault="008B040A" w:rsidP="00671BEC">
            <w:pPr>
              <w:spacing w:before="120"/>
              <w:rPr>
                <w:iCs/>
                <w:lang w:val="en-US"/>
              </w:rPr>
            </w:pPr>
            <w:r w:rsidRPr="000317B1">
              <w:rPr>
                <w:iCs/>
                <w:lang w:val="en-US"/>
              </w:rPr>
              <w:t>replace icons</w:t>
            </w:r>
          </w:p>
        </w:tc>
        <w:tc>
          <w:tcPr>
            <w:tcW w:w="1418" w:type="dxa"/>
          </w:tcPr>
          <w:p w:rsidR="008B040A" w:rsidRDefault="008B040A" w:rsidP="00CA36B0">
            <w:pPr>
              <w:pStyle w:val="TabeltekstKCD"/>
              <w:jc w:val="center"/>
              <w:rPr>
                <w:lang w:val="en-US"/>
              </w:rPr>
            </w:pPr>
            <w:r>
              <w:rPr>
                <w:lang w:val="en-US"/>
              </w:rPr>
              <w:t>OK</w:t>
            </w:r>
          </w:p>
        </w:tc>
      </w:tr>
      <w:tr w:rsidR="008B040A" w:rsidRPr="002A50C0" w:rsidTr="001E1E89">
        <w:trPr>
          <w:trHeight w:val="240"/>
        </w:trPr>
        <w:tc>
          <w:tcPr>
            <w:tcW w:w="992" w:type="dxa"/>
          </w:tcPr>
          <w:p w:rsidR="008B040A" w:rsidRDefault="008B040A" w:rsidP="00671BEC">
            <w:pPr>
              <w:spacing w:before="120" w:after="120"/>
              <w:jc w:val="center"/>
            </w:pPr>
            <w:r>
              <w:t>11</w:t>
            </w:r>
          </w:p>
        </w:tc>
        <w:tc>
          <w:tcPr>
            <w:tcW w:w="7512" w:type="dxa"/>
          </w:tcPr>
          <w:p w:rsidR="008B040A" w:rsidRDefault="00671BEC" w:rsidP="00671BEC">
            <w:pPr>
              <w:spacing w:before="120"/>
              <w:rPr>
                <w:iCs/>
                <w:lang w:val="en-US"/>
              </w:rPr>
            </w:pPr>
            <w:r>
              <w:rPr>
                <w:rStyle w:val="shorttext"/>
                <w:rFonts w:cs="Arial"/>
                <w:color w:val="222222"/>
                <w:lang w:val="en"/>
              </w:rPr>
              <w:t>Reference to Site Fundamentals</w:t>
            </w:r>
            <w:r>
              <w:rPr>
                <w:rFonts w:cs="Arial"/>
                <w:color w:val="222222"/>
                <w:lang w:val="en"/>
              </w:rPr>
              <w:br/>
            </w:r>
            <w:r>
              <w:rPr>
                <w:rStyle w:val="shorttext"/>
                <w:rFonts w:cs="Arial"/>
                <w:color w:val="222222"/>
                <w:lang w:val="en"/>
              </w:rPr>
              <w:t>website Engie</w:t>
            </w:r>
          </w:p>
        </w:tc>
        <w:tc>
          <w:tcPr>
            <w:tcW w:w="1418" w:type="dxa"/>
          </w:tcPr>
          <w:p w:rsidR="008B040A" w:rsidRDefault="00EE54D7" w:rsidP="00CA36B0">
            <w:pPr>
              <w:pStyle w:val="TabeltekstKCD"/>
              <w:jc w:val="center"/>
              <w:rPr>
                <w:lang w:val="en-US"/>
              </w:rPr>
            </w:pPr>
            <w:r>
              <w:rPr>
                <w:lang w:val="en-US"/>
              </w:rPr>
              <w:t>OK</w:t>
            </w:r>
          </w:p>
        </w:tc>
      </w:tr>
      <w:tr w:rsidR="00CA36B0" w:rsidRPr="00E92FED" w:rsidTr="001E1E89">
        <w:trPr>
          <w:trHeight w:val="240"/>
        </w:trPr>
        <w:tc>
          <w:tcPr>
            <w:tcW w:w="992" w:type="dxa"/>
          </w:tcPr>
          <w:p w:rsidR="00CA36B0" w:rsidRDefault="00CA36B0" w:rsidP="00671BEC">
            <w:pPr>
              <w:spacing w:before="120" w:after="120"/>
              <w:jc w:val="center"/>
            </w:pPr>
            <w:r>
              <w:t>12</w:t>
            </w:r>
          </w:p>
        </w:tc>
        <w:tc>
          <w:tcPr>
            <w:tcW w:w="7512" w:type="dxa"/>
          </w:tcPr>
          <w:p w:rsidR="00CA36B0" w:rsidRPr="00E92FED" w:rsidRDefault="00E92FED" w:rsidP="00671BEC">
            <w:pPr>
              <w:spacing w:before="120"/>
              <w:rPr>
                <w:rStyle w:val="shorttext"/>
                <w:rFonts w:cs="Arial"/>
                <w:color w:val="222222"/>
                <w:lang w:val="en-US"/>
              </w:rPr>
            </w:pPr>
            <w:r w:rsidRPr="00E92FED">
              <w:rPr>
                <w:rStyle w:val="shorttext"/>
                <w:rFonts w:cs="Arial"/>
                <w:color w:val="222222"/>
                <w:lang w:val="en-US"/>
              </w:rPr>
              <w:t>Confidentiality adjusted from internal to public to be published on the EBL website.</w:t>
            </w:r>
          </w:p>
        </w:tc>
        <w:tc>
          <w:tcPr>
            <w:tcW w:w="1418" w:type="dxa"/>
          </w:tcPr>
          <w:p w:rsidR="00CA36B0" w:rsidRDefault="00E92FED" w:rsidP="00CA36B0">
            <w:pPr>
              <w:pStyle w:val="TabeltekstKCD"/>
              <w:jc w:val="center"/>
              <w:rPr>
                <w:lang w:val="en-US"/>
              </w:rPr>
            </w:pPr>
            <w:r>
              <w:rPr>
                <w:lang w:val="en-US"/>
              </w:rPr>
              <w:t>OK</w:t>
            </w:r>
          </w:p>
        </w:tc>
      </w:tr>
    </w:tbl>
    <w:p w:rsidR="0046593C" w:rsidRPr="00E92FED" w:rsidRDefault="0046593C">
      <w:pPr>
        <w:rPr>
          <w:lang w:val="en-US"/>
        </w:rPr>
      </w:pPr>
    </w:p>
    <w:p w:rsidR="001E1E89" w:rsidRPr="00E75CA5" w:rsidRDefault="001E1E89" w:rsidP="001E1E89">
      <w:pPr>
        <w:pStyle w:val="TabletextKCD"/>
        <w:rPr>
          <w:lang w:val="en-US"/>
        </w:rPr>
      </w:pPr>
      <w:r w:rsidRPr="00E75CA5">
        <w:rPr>
          <w:lang w:val="en-US"/>
        </w:rPr>
        <w:t>* Carrying out of a complete verification as stipulated in “10000739058/000 – Verification of quality documents”.</w:t>
      </w:r>
      <w:r w:rsidRPr="00E75CA5">
        <w:rPr>
          <w:lang w:val="en-US"/>
        </w:rPr>
        <w:br/>
        <w:t>** If nothing is entered, this will be interpreted as “NOK” (except in case of version 00).</w:t>
      </w:r>
    </w:p>
    <w:p w:rsidR="00A21EC3" w:rsidRPr="001E1E89" w:rsidRDefault="00A21EC3">
      <w:pPr>
        <w:rPr>
          <w:lang w:val="en-US"/>
        </w:rPr>
      </w:pPr>
    </w:p>
    <w:p w:rsidR="00EC49B2" w:rsidRPr="001E1E89" w:rsidRDefault="00EC49B2">
      <w:pPr>
        <w:rPr>
          <w:lang w:val="en-US"/>
        </w:rPr>
        <w:sectPr w:rsidR="00EC49B2" w:rsidRPr="001E1E89" w:rsidSect="002F0656">
          <w:headerReference w:type="even" r:id="rId16"/>
          <w:headerReference w:type="default" r:id="rId17"/>
          <w:footerReference w:type="default" r:id="rId18"/>
          <w:headerReference w:type="first" r:id="rId19"/>
          <w:pgSz w:w="11907" w:h="16840" w:code="9"/>
          <w:pgMar w:top="1010" w:right="794" w:bottom="794" w:left="1247" w:header="1191" w:footer="567" w:gutter="0"/>
          <w:cols w:space="708"/>
          <w:formProt w:val="0"/>
          <w:docGrid w:linePitch="272"/>
        </w:sectPr>
      </w:pPr>
    </w:p>
    <w:p w:rsidR="0046593C" w:rsidRPr="002A50C0" w:rsidRDefault="0046593C" w:rsidP="00102858">
      <w:pPr>
        <w:pStyle w:val="TitelTOCKCD"/>
      </w:pPr>
      <w:bookmarkStart w:id="9" w:name="Inhoudstabel"/>
      <w:r w:rsidRPr="002A50C0">
        <w:lastRenderedPageBreak/>
        <w:t>INHOUD</w:t>
      </w:r>
      <w:bookmarkEnd w:id="9"/>
    </w:p>
    <w:p w:rsidR="00EB440E" w:rsidRPr="002A50C0" w:rsidRDefault="00EB440E" w:rsidP="00861605">
      <w:pPr>
        <w:outlineLvl w:val="0"/>
      </w:pPr>
      <w:bookmarkStart w:id="10" w:name="Text21"/>
    </w:p>
    <w:bookmarkEnd w:id="10"/>
    <w:p w:rsidR="008B040A" w:rsidRDefault="00B26AEE" w:rsidP="008B040A">
      <w:pPr>
        <w:pStyle w:val="Inhopg1"/>
        <w:rPr>
          <w:rFonts w:asciiTheme="minorHAnsi" w:eastAsiaTheme="minorEastAsia" w:hAnsiTheme="minorHAnsi" w:cstheme="minorBidi"/>
          <w:caps w:val="0"/>
          <w:noProof/>
          <w:sz w:val="22"/>
          <w:szCs w:val="22"/>
          <w:lang w:val="en-US"/>
        </w:rPr>
      </w:pPr>
      <w:r>
        <w:fldChar w:fldCharType="begin"/>
      </w:r>
      <w:r w:rsidR="008B040A">
        <w:instrText xml:space="preserve"> TOC \o "1-3" \h \z \t "wdStyleHeading1;1" </w:instrText>
      </w:r>
      <w:r>
        <w:fldChar w:fldCharType="separate"/>
      </w:r>
      <w:hyperlink w:anchor="_Toc450896031" w:history="1">
        <w:r w:rsidR="008B040A" w:rsidRPr="00B4217E">
          <w:rPr>
            <w:rStyle w:val="Hyperlink"/>
            <w:noProof/>
            <w:lang w:val="en-GB"/>
          </w:rPr>
          <w:t>1</w:t>
        </w:r>
        <w:r w:rsidR="008B040A">
          <w:rPr>
            <w:rFonts w:asciiTheme="minorHAnsi" w:eastAsiaTheme="minorEastAsia" w:hAnsiTheme="minorHAnsi" w:cstheme="minorBidi"/>
            <w:caps w:val="0"/>
            <w:noProof/>
            <w:sz w:val="22"/>
            <w:szCs w:val="22"/>
            <w:lang w:val="en-US"/>
          </w:rPr>
          <w:tab/>
        </w:r>
        <w:r w:rsidR="008B040A" w:rsidRPr="00B4217E">
          <w:rPr>
            <w:rStyle w:val="Hyperlink"/>
            <w:noProof/>
            <w:lang w:val="en-GB"/>
          </w:rPr>
          <w:t>purpose</w:t>
        </w:r>
        <w:r w:rsidR="008B040A">
          <w:rPr>
            <w:noProof/>
            <w:webHidden/>
          </w:rPr>
          <w:tab/>
        </w:r>
        <w:r>
          <w:rPr>
            <w:noProof/>
            <w:webHidden/>
          </w:rPr>
          <w:fldChar w:fldCharType="begin"/>
        </w:r>
        <w:r w:rsidR="008B040A">
          <w:rPr>
            <w:noProof/>
            <w:webHidden/>
          </w:rPr>
          <w:instrText xml:space="preserve"> PAGEREF _Toc450896031 \h </w:instrText>
        </w:r>
        <w:r>
          <w:rPr>
            <w:noProof/>
            <w:webHidden/>
          </w:rPr>
        </w:r>
        <w:r>
          <w:rPr>
            <w:noProof/>
            <w:webHidden/>
          </w:rPr>
          <w:fldChar w:fldCharType="separate"/>
        </w:r>
        <w:r w:rsidR="00646EA7">
          <w:rPr>
            <w:noProof/>
            <w:webHidden/>
          </w:rPr>
          <w:t>6</w:t>
        </w:r>
        <w:r>
          <w:rPr>
            <w:noProof/>
            <w:webHidden/>
          </w:rPr>
          <w:fldChar w:fldCharType="end"/>
        </w:r>
      </w:hyperlink>
    </w:p>
    <w:p w:rsidR="008B040A" w:rsidRDefault="00210576" w:rsidP="008B040A">
      <w:pPr>
        <w:pStyle w:val="Inhopg1"/>
        <w:rPr>
          <w:rFonts w:asciiTheme="minorHAnsi" w:eastAsiaTheme="minorEastAsia" w:hAnsiTheme="minorHAnsi" w:cstheme="minorBidi"/>
          <w:caps w:val="0"/>
          <w:noProof/>
          <w:sz w:val="22"/>
          <w:szCs w:val="22"/>
          <w:lang w:val="en-US"/>
        </w:rPr>
      </w:pPr>
      <w:hyperlink w:anchor="_Toc450896032" w:history="1">
        <w:r w:rsidR="008B040A" w:rsidRPr="00B4217E">
          <w:rPr>
            <w:rStyle w:val="Hyperlink"/>
            <w:noProof/>
            <w:lang w:val="en-GB"/>
          </w:rPr>
          <w:t>2</w:t>
        </w:r>
        <w:r w:rsidR="008B040A">
          <w:rPr>
            <w:rFonts w:asciiTheme="minorHAnsi" w:eastAsiaTheme="minorEastAsia" w:hAnsiTheme="minorHAnsi" w:cstheme="minorBidi"/>
            <w:caps w:val="0"/>
            <w:noProof/>
            <w:sz w:val="22"/>
            <w:szCs w:val="22"/>
            <w:lang w:val="en-US"/>
          </w:rPr>
          <w:tab/>
        </w:r>
        <w:r w:rsidR="008B040A" w:rsidRPr="00B4217E">
          <w:rPr>
            <w:rStyle w:val="Hyperlink"/>
            <w:noProof/>
            <w:lang w:val="en-GB"/>
          </w:rPr>
          <w:t>APPLICABLE LEGISLATION AND STANDARDISATION</w:t>
        </w:r>
        <w:r w:rsidR="008B040A">
          <w:rPr>
            <w:noProof/>
            <w:webHidden/>
          </w:rPr>
          <w:tab/>
        </w:r>
        <w:r w:rsidR="00B26AEE">
          <w:rPr>
            <w:noProof/>
            <w:webHidden/>
          </w:rPr>
          <w:fldChar w:fldCharType="begin"/>
        </w:r>
        <w:r w:rsidR="008B040A">
          <w:rPr>
            <w:noProof/>
            <w:webHidden/>
          </w:rPr>
          <w:instrText xml:space="preserve"> PAGEREF _Toc450896032 \h </w:instrText>
        </w:r>
        <w:r w:rsidR="00B26AEE">
          <w:rPr>
            <w:noProof/>
            <w:webHidden/>
          </w:rPr>
        </w:r>
        <w:r w:rsidR="00B26AEE">
          <w:rPr>
            <w:noProof/>
            <w:webHidden/>
          </w:rPr>
          <w:fldChar w:fldCharType="separate"/>
        </w:r>
        <w:r w:rsidR="00646EA7">
          <w:rPr>
            <w:noProof/>
            <w:webHidden/>
          </w:rPr>
          <w:t>6</w:t>
        </w:r>
        <w:r w:rsidR="00B26AEE">
          <w:rPr>
            <w:noProof/>
            <w:webHidden/>
          </w:rPr>
          <w:fldChar w:fldCharType="end"/>
        </w:r>
      </w:hyperlink>
    </w:p>
    <w:p w:rsidR="008B040A" w:rsidRDefault="00210576" w:rsidP="008B040A">
      <w:pPr>
        <w:pStyle w:val="Inhopg2"/>
        <w:tabs>
          <w:tab w:val="left" w:pos="1134"/>
        </w:tabs>
        <w:rPr>
          <w:rFonts w:asciiTheme="minorHAnsi" w:eastAsiaTheme="minorEastAsia" w:hAnsiTheme="minorHAnsi" w:cstheme="minorBidi"/>
          <w:caps w:val="0"/>
          <w:noProof/>
          <w:sz w:val="22"/>
          <w:szCs w:val="22"/>
          <w:lang w:val="en-US"/>
        </w:rPr>
      </w:pPr>
      <w:hyperlink w:anchor="_Toc450896033" w:history="1">
        <w:r w:rsidR="008B040A" w:rsidRPr="00B4217E">
          <w:rPr>
            <w:rStyle w:val="Hyperlink"/>
            <w:noProof/>
            <w:lang w:val="en-GB"/>
          </w:rPr>
          <w:t>2.1</w:t>
        </w:r>
        <w:r w:rsidR="008B040A">
          <w:rPr>
            <w:rFonts w:asciiTheme="minorHAnsi" w:eastAsiaTheme="minorEastAsia" w:hAnsiTheme="minorHAnsi" w:cstheme="minorBidi"/>
            <w:caps w:val="0"/>
            <w:noProof/>
            <w:sz w:val="22"/>
            <w:szCs w:val="22"/>
            <w:lang w:val="en-US"/>
          </w:rPr>
          <w:tab/>
        </w:r>
        <w:r w:rsidR="008B040A" w:rsidRPr="00B4217E">
          <w:rPr>
            <w:rStyle w:val="Hyperlink"/>
            <w:noProof/>
            <w:lang w:val="en-GB"/>
          </w:rPr>
          <w:t>health and Safety aspects</w:t>
        </w:r>
        <w:r w:rsidR="008B040A">
          <w:rPr>
            <w:noProof/>
            <w:webHidden/>
          </w:rPr>
          <w:tab/>
        </w:r>
        <w:r w:rsidR="00B26AEE">
          <w:rPr>
            <w:noProof/>
            <w:webHidden/>
          </w:rPr>
          <w:fldChar w:fldCharType="begin"/>
        </w:r>
        <w:r w:rsidR="008B040A">
          <w:rPr>
            <w:noProof/>
            <w:webHidden/>
          </w:rPr>
          <w:instrText xml:space="preserve"> PAGEREF _Toc450896033 \h </w:instrText>
        </w:r>
        <w:r w:rsidR="00B26AEE">
          <w:rPr>
            <w:noProof/>
            <w:webHidden/>
          </w:rPr>
        </w:r>
        <w:r w:rsidR="00B26AEE">
          <w:rPr>
            <w:noProof/>
            <w:webHidden/>
          </w:rPr>
          <w:fldChar w:fldCharType="separate"/>
        </w:r>
        <w:r w:rsidR="00646EA7">
          <w:rPr>
            <w:noProof/>
            <w:webHidden/>
          </w:rPr>
          <w:t>6</w:t>
        </w:r>
        <w:r w:rsidR="00B26AEE">
          <w:rPr>
            <w:noProof/>
            <w:webHidden/>
          </w:rPr>
          <w:fldChar w:fldCharType="end"/>
        </w:r>
      </w:hyperlink>
    </w:p>
    <w:p w:rsidR="008B040A" w:rsidRDefault="00210576" w:rsidP="008B040A">
      <w:pPr>
        <w:pStyle w:val="Inhopg3"/>
        <w:tabs>
          <w:tab w:val="left" w:pos="2268"/>
        </w:tabs>
        <w:rPr>
          <w:rFonts w:asciiTheme="minorHAnsi" w:eastAsiaTheme="minorEastAsia" w:hAnsiTheme="minorHAnsi" w:cstheme="minorBidi"/>
          <w:noProof/>
          <w:sz w:val="22"/>
          <w:szCs w:val="22"/>
          <w:lang w:val="en-US"/>
        </w:rPr>
      </w:pPr>
      <w:hyperlink w:anchor="_Toc450896034" w:history="1">
        <w:r w:rsidR="008B040A" w:rsidRPr="00B4217E">
          <w:rPr>
            <w:rStyle w:val="Hyperlink"/>
            <w:noProof/>
            <w:lang w:val="en-GB"/>
          </w:rPr>
          <w:t>2.1.1</w:t>
        </w:r>
        <w:r w:rsidR="008B040A">
          <w:rPr>
            <w:rFonts w:asciiTheme="minorHAnsi" w:eastAsiaTheme="minorEastAsia" w:hAnsiTheme="minorHAnsi" w:cstheme="minorBidi"/>
            <w:noProof/>
            <w:sz w:val="22"/>
            <w:szCs w:val="22"/>
            <w:lang w:val="en-US"/>
          </w:rPr>
          <w:tab/>
        </w:r>
        <w:r w:rsidR="008B040A" w:rsidRPr="00B4217E">
          <w:rPr>
            <w:rStyle w:val="Hyperlink"/>
            <w:noProof/>
            <w:lang w:val="en-GB"/>
          </w:rPr>
          <w:t>General provisions</w:t>
        </w:r>
        <w:r w:rsidR="008B040A">
          <w:rPr>
            <w:noProof/>
            <w:webHidden/>
          </w:rPr>
          <w:tab/>
        </w:r>
        <w:r w:rsidR="00B26AEE">
          <w:rPr>
            <w:noProof/>
            <w:webHidden/>
          </w:rPr>
          <w:fldChar w:fldCharType="begin"/>
        </w:r>
        <w:r w:rsidR="008B040A">
          <w:rPr>
            <w:noProof/>
            <w:webHidden/>
          </w:rPr>
          <w:instrText xml:space="preserve"> PAGEREF _Toc450896034 \h </w:instrText>
        </w:r>
        <w:r w:rsidR="00B26AEE">
          <w:rPr>
            <w:noProof/>
            <w:webHidden/>
          </w:rPr>
        </w:r>
        <w:r w:rsidR="00B26AEE">
          <w:rPr>
            <w:noProof/>
            <w:webHidden/>
          </w:rPr>
          <w:fldChar w:fldCharType="separate"/>
        </w:r>
        <w:r w:rsidR="00646EA7">
          <w:rPr>
            <w:noProof/>
            <w:webHidden/>
          </w:rPr>
          <w:t>6</w:t>
        </w:r>
        <w:r w:rsidR="00B26AEE">
          <w:rPr>
            <w:noProof/>
            <w:webHidden/>
          </w:rPr>
          <w:fldChar w:fldCharType="end"/>
        </w:r>
      </w:hyperlink>
    </w:p>
    <w:p w:rsidR="008B040A" w:rsidRDefault="00210576" w:rsidP="008B040A">
      <w:pPr>
        <w:pStyle w:val="Inhopg3"/>
        <w:tabs>
          <w:tab w:val="left" w:pos="2268"/>
        </w:tabs>
        <w:rPr>
          <w:rFonts w:asciiTheme="minorHAnsi" w:eastAsiaTheme="minorEastAsia" w:hAnsiTheme="minorHAnsi" w:cstheme="minorBidi"/>
          <w:noProof/>
          <w:sz w:val="22"/>
          <w:szCs w:val="22"/>
          <w:lang w:val="en-US"/>
        </w:rPr>
      </w:pPr>
      <w:hyperlink w:anchor="_Toc450896035" w:history="1">
        <w:r w:rsidR="008B040A" w:rsidRPr="00B4217E">
          <w:rPr>
            <w:rStyle w:val="Hyperlink"/>
            <w:noProof/>
            <w:lang w:val="en-GB"/>
          </w:rPr>
          <w:t>2.1.2</w:t>
        </w:r>
        <w:r w:rsidR="008B040A">
          <w:rPr>
            <w:rFonts w:asciiTheme="minorHAnsi" w:eastAsiaTheme="minorEastAsia" w:hAnsiTheme="minorHAnsi" w:cstheme="minorBidi"/>
            <w:noProof/>
            <w:sz w:val="22"/>
            <w:szCs w:val="22"/>
            <w:lang w:val="en-US"/>
          </w:rPr>
          <w:tab/>
        </w:r>
        <w:r w:rsidR="008B040A" w:rsidRPr="00B4217E">
          <w:rPr>
            <w:rStyle w:val="Hyperlink"/>
            <w:noProof/>
            <w:lang w:val="en-GB"/>
          </w:rPr>
          <w:t>Smoking ban</w:t>
        </w:r>
        <w:r w:rsidR="008B040A">
          <w:rPr>
            <w:noProof/>
            <w:webHidden/>
          </w:rPr>
          <w:tab/>
        </w:r>
        <w:r w:rsidR="00B26AEE">
          <w:rPr>
            <w:noProof/>
            <w:webHidden/>
          </w:rPr>
          <w:fldChar w:fldCharType="begin"/>
        </w:r>
        <w:r w:rsidR="008B040A">
          <w:rPr>
            <w:noProof/>
            <w:webHidden/>
          </w:rPr>
          <w:instrText xml:space="preserve"> PAGEREF _Toc450896035 \h </w:instrText>
        </w:r>
        <w:r w:rsidR="00B26AEE">
          <w:rPr>
            <w:noProof/>
            <w:webHidden/>
          </w:rPr>
        </w:r>
        <w:r w:rsidR="00B26AEE">
          <w:rPr>
            <w:noProof/>
            <w:webHidden/>
          </w:rPr>
          <w:fldChar w:fldCharType="separate"/>
        </w:r>
        <w:r w:rsidR="00646EA7">
          <w:rPr>
            <w:noProof/>
            <w:webHidden/>
          </w:rPr>
          <w:t>6</w:t>
        </w:r>
        <w:r w:rsidR="00B26AEE">
          <w:rPr>
            <w:noProof/>
            <w:webHidden/>
          </w:rPr>
          <w:fldChar w:fldCharType="end"/>
        </w:r>
      </w:hyperlink>
    </w:p>
    <w:p w:rsidR="008B040A" w:rsidRDefault="00210576" w:rsidP="008B040A">
      <w:pPr>
        <w:pStyle w:val="Inhopg3"/>
        <w:tabs>
          <w:tab w:val="left" w:pos="2268"/>
        </w:tabs>
        <w:rPr>
          <w:rFonts w:asciiTheme="minorHAnsi" w:eastAsiaTheme="minorEastAsia" w:hAnsiTheme="minorHAnsi" w:cstheme="minorBidi"/>
          <w:noProof/>
          <w:sz w:val="22"/>
          <w:szCs w:val="22"/>
          <w:lang w:val="en-US"/>
        </w:rPr>
      </w:pPr>
      <w:hyperlink w:anchor="_Toc450896036" w:history="1">
        <w:r w:rsidR="008B040A" w:rsidRPr="00B4217E">
          <w:rPr>
            <w:rStyle w:val="Hyperlink"/>
            <w:noProof/>
            <w:lang w:val="en-GB"/>
          </w:rPr>
          <w:t>2.1.3</w:t>
        </w:r>
        <w:r w:rsidR="008B040A">
          <w:rPr>
            <w:rFonts w:asciiTheme="minorHAnsi" w:eastAsiaTheme="minorEastAsia" w:hAnsiTheme="minorHAnsi" w:cstheme="minorBidi"/>
            <w:noProof/>
            <w:sz w:val="22"/>
            <w:szCs w:val="22"/>
            <w:lang w:val="en-US"/>
          </w:rPr>
          <w:tab/>
        </w:r>
        <w:r w:rsidR="008B040A" w:rsidRPr="00B4217E">
          <w:rPr>
            <w:rStyle w:val="Hyperlink"/>
            <w:noProof/>
            <w:lang w:val="en-GB"/>
          </w:rPr>
          <w:t>Temps and students</w:t>
        </w:r>
        <w:r w:rsidR="008B040A">
          <w:rPr>
            <w:noProof/>
            <w:webHidden/>
          </w:rPr>
          <w:tab/>
        </w:r>
        <w:r w:rsidR="00B26AEE">
          <w:rPr>
            <w:noProof/>
            <w:webHidden/>
          </w:rPr>
          <w:fldChar w:fldCharType="begin"/>
        </w:r>
        <w:r w:rsidR="008B040A">
          <w:rPr>
            <w:noProof/>
            <w:webHidden/>
          </w:rPr>
          <w:instrText xml:space="preserve"> PAGEREF _Toc450896036 \h </w:instrText>
        </w:r>
        <w:r w:rsidR="00B26AEE">
          <w:rPr>
            <w:noProof/>
            <w:webHidden/>
          </w:rPr>
        </w:r>
        <w:r w:rsidR="00B26AEE">
          <w:rPr>
            <w:noProof/>
            <w:webHidden/>
          </w:rPr>
          <w:fldChar w:fldCharType="separate"/>
        </w:r>
        <w:r w:rsidR="00646EA7">
          <w:rPr>
            <w:noProof/>
            <w:webHidden/>
          </w:rPr>
          <w:t>6</w:t>
        </w:r>
        <w:r w:rsidR="00B26AEE">
          <w:rPr>
            <w:noProof/>
            <w:webHidden/>
          </w:rPr>
          <w:fldChar w:fldCharType="end"/>
        </w:r>
      </w:hyperlink>
    </w:p>
    <w:p w:rsidR="008B040A" w:rsidRDefault="00210576" w:rsidP="008B040A">
      <w:pPr>
        <w:pStyle w:val="Inhopg3"/>
        <w:tabs>
          <w:tab w:val="left" w:pos="2268"/>
        </w:tabs>
        <w:rPr>
          <w:rFonts w:asciiTheme="minorHAnsi" w:eastAsiaTheme="minorEastAsia" w:hAnsiTheme="minorHAnsi" w:cstheme="minorBidi"/>
          <w:noProof/>
          <w:sz w:val="22"/>
          <w:szCs w:val="22"/>
          <w:lang w:val="en-US"/>
        </w:rPr>
      </w:pPr>
      <w:hyperlink w:anchor="_Toc450896037" w:history="1">
        <w:r w:rsidR="008B040A" w:rsidRPr="00B4217E">
          <w:rPr>
            <w:rStyle w:val="Hyperlink"/>
            <w:noProof/>
            <w:lang w:val="en-GB"/>
          </w:rPr>
          <w:t>2.1.4</w:t>
        </w:r>
        <w:r w:rsidR="008B040A">
          <w:rPr>
            <w:rFonts w:asciiTheme="minorHAnsi" w:eastAsiaTheme="minorEastAsia" w:hAnsiTheme="minorHAnsi" w:cstheme="minorBidi"/>
            <w:noProof/>
            <w:sz w:val="22"/>
            <w:szCs w:val="22"/>
            <w:lang w:val="en-US"/>
          </w:rPr>
          <w:tab/>
        </w:r>
        <w:r w:rsidR="008B040A" w:rsidRPr="00B4217E">
          <w:rPr>
            <w:rStyle w:val="Hyperlink"/>
            <w:noProof/>
            <w:lang w:val="en-GB"/>
          </w:rPr>
          <w:t>Working hours</w:t>
        </w:r>
        <w:r w:rsidR="008B040A">
          <w:rPr>
            <w:noProof/>
            <w:webHidden/>
          </w:rPr>
          <w:tab/>
        </w:r>
        <w:r w:rsidR="00B26AEE">
          <w:rPr>
            <w:noProof/>
            <w:webHidden/>
          </w:rPr>
          <w:fldChar w:fldCharType="begin"/>
        </w:r>
        <w:r w:rsidR="008B040A">
          <w:rPr>
            <w:noProof/>
            <w:webHidden/>
          </w:rPr>
          <w:instrText xml:space="preserve"> PAGEREF _Toc450896037 \h </w:instrText>
        </w:r>
        <w:r w:rsidR="00B26AEE">
          <w:rPr>
            <w:noProof/>
            <w:webHidden/>
          </w:rPr>
        </w:r>
        <w:r w:rsidR="00B26AEE">
          <w:rPr>
            <w:noProof/>
            <w:webHidden/>
          </w:rPr>
          <w:fldChar w:fldCharType="separate"/>
        </w:r>
        <w:r w:rsidR="00646EA7">
          <w:rPr>
            <w:noProof/>
            <w:webHidden/>
          </w:rPr>
          <w:t>6</w:t>
        </w:r>
        <w:r w:rsidR="00B26AEE">
          <w:rPr>
            <w:noProof/>
            <w:webHidden/>
          </w:rPr>
          <w:fldChar w:fldCharType="end"/>
        </w:r>
      </w:hyperlink>
    </w:p>
    <w:p w:rsidR="008B040A" w:rsidRDefault="00210576" w:rsidP="008B040A">
      <w:pPr>
        <w:pStyle w:val="Inhopg3"/>
        <w:tabs>
          <w:tab w:val="left" w:pos="2268"/>
        </w:tabs>
        <w:rPr>
          <w:rFonts w:asciiTheme="minorHAnsi" w:eastAsiaTheme="minorEastAsia" w:hAnsiTheme="minorHAnsi" w:cstheme="minorBidi"/>
          <w:noProof/>
          <w:sz w:val="22"/>
          <w:szCs w:val="22"/>
          <w:lang w:val="en-US"/>
        </w:rPr>
      </w:pPr>
      <w:hyperlink w:anchor="_Toc450896038" w:history="1">
        <w:r w:rsidR="008B040A" w:rsidRPr="00B4217E">
          <w:rPr>
            <w:rStyle w:val="Hyperlink"/>
            <w:noProof/>
            <w:lang w:val="en-GB"/>
          </w:rPr>
          <w:t>2.1.5</w:t>
        </w:r>
        <w:r w:rsidR="008B040A">
          <w:rPr>
            <w:rFonts w:asciiTheme="minorHAnsi" w:eastAsiaTheme="minorEastAsia" w:hAnsiTheme="minorHAnsi" w:cstheme="minorBidi"/>
            <w:noProof/>
            <w:sz w:val="22"/>
            <w:szCs w:val="22"/>
            <w:lang w:val="en-US"/>
          </w:rPr>
          <w:tab/>
        </w:r>
        <w:r w:rsidR="008B040A" w:rsidRPr="00B4217E">
          <w:rPr>
            <w:rStyle w:val="Hyperlink"/>
            <w:noProof/>
            <w:lang w:val="en-GB"/>
          </w:rPr>
          <w:t>Management system</w:t>
        </w:r>
        <w:r w:rsidR="008B040A">
          <w:rPr>
            <w:noProof/>
            <w:webHidden/>
          </w:rPr>
          <w:tab/>
        </w:r>
        <w:r w:rsidR="00B26AEE">
          <w:rPr>
            <w:noProof/>
            <w:webHidden/>
          </w:rPr>
          <w:fldChar w:fldCharType="begin"/>
        </w:r>
        <w:r w:rsidR="008B040A">
          <w:rPr>
            <w:noProof/>
            <w:webHidden/>
          </w:rPr>
          <w:instrText xml:space="preserve"> PAGEREF _Toc450896038 \h </w:instrText>
        </w:r>
        <w:r w:rsidR="00B26AEE">
          <w:rPr>
            <w:noProof/>
            <w:webHidden/>
          </w:rPr>
        </w:r>
        <w:r w:rsidR="00B26AEE">
          <w:rPr>
            <w:noProof/>
            <w:webHidden/>
          </w:rPr>
          <w:fldChar w:fldCharType="separate"/>
        </w:r>
        <w:r w:rsidR="00646EA7">
          <w:rPr>
            <w:noProof/>
            <w:webHidden/>
          </w:rPr>
          <w:t>7</w:t>
        </w:r>
        <w:r w:rsidR="00B26AEE">
          <w:rPr>
            <w:noProof/>
            <w:webHidden/>
          </w:rPr>
          <w:fldChar w:fldCharType="end"/>
        </w:r>
      </w:hyperlink>
    </w:p>
    <w:p w:rsidR="008B040A" w:rsidRDefault="00210576" w:rsidP="008B040A">
      <w:pPr>
        <w:pStyle w:val="Inhopg3"/>
        <w:tabs>
          <w:tab w:val="left" w:pos="2268"/>
        </w:tabs>
        <w:rPr>
          <w:rFonts w:asciiTheme="minorHAnsi" w:eastAsiaTheme="minorEastAsia" w:hAnsiTheme="minorHAnsi" w:cstheme="minorBidi"/>
          <w:noProof/>
          <w:sz w:val="22"/>
          <w:szCs w:val="22"/>
          <w:lang w:val="en-US"/>
        </w:rPr>
      </w:pPr>
      <w:hyperlink w:anchor="_Toc450896039" w:history="1">
        <w:r w:rsidR="008B040A" w:rsidRPr="00B4217E">
          <w:rPr>
            <w:rStyle w:val="Hyperlink"/>
            <w:noProof/>
            <w:lang w:val="en-GB"/>
          </w:rPr>
          <w:t>2.1.6</w:t>
        </w:r>
        <w:r w:rsidR="008B040A">
          <w:rPr>
            <w:rFonts w:asciiTheme="minorHAnsi" w:eastAsiaTheme="minorEastAsia" w:hAnsiTheme="minorHAnsi" w:cstheme="minorBidi"/>
            <w:noProof/>
            <w:sz w:val="22"/>
            <w:szCs w:val="22"/>
            <w:lang w:val="en-US"/>
          </w:rPr>
          <w:tab/>
        </w:r>
        <w:r w:rsidR="008B040A" w:rsidRPr="00B4217E">
          <w:rPr>
            <w:rStyle w:val="Hyperlink"/>
            <w:noProof/>
            <w:lang w:val="en-GB"/>
          </w:rPr>
          <w:t>Harassment and Unwanted Intimacies</w:t>
        </w:r>
        <w:r w:rsidR="008B040A">
          <w:rPr>
            <w:noProof/>
            <w:webHidden/>
          </w:rPr>
          <w:tab/>
        </w:r>
        <w:r w:rsidR="00B26AEE">
          <w:rPr>
            <w:noProof/>
            <w:webHidden/>
          </w:rPr>
          <w:fldChar w:fldCharType="begin"/>
        </w:r>
        <w:r w:rsidR="008B040A">
          <w:rPr>
            <w:noProof/>
            <w:webHidden/>
          </w:rPr>
          <w:instrText xml:space="preserve"> PAGEREF _Toc450896039 \h </w:instrText>
        </w:r>
        <w:r w:rsidR="00B26AEE">
          <w:rPr>
            <w:noProof/>
            <w:webHidden/>
          </w:rPr>
        </w:r>
        <w:r w:rsidR="00B26AEE">
          <w:rPr>
            <w:noProof/>
            <w:webHidden/>
          </w:rPr>
          <w:fldChar w:fldCharType="separate"/>
        </w:r>
        <w:r w:rsidR="00646EA7">
          <w:rPr>
            <w:noProof/>
            <w:webHidden/>
          </w:rPr>
          <w:t>7</w:t>
        </w:r>
        <w:r w:rsidR="00B26AEE">
          <w:rPr>
            <w:noProof/>
            <w:webHidden/>
          </w:rPr>
          <w:fldChar w:fldCharType="end"/>
        </w:r>
      </w:hyperlink>
    </w:p>
    <w:p w:rsidR="008B040A" w:rsidRDefault="00210576" w:rsidP="008B040A">
      <w:pPr>
        <w:pStyle w:val="Inhopg2"/>
        <w:tabs>
          <w:tab w:val="left" w:pos="1134"/>
        </w:tabs>
        <w:rPr>
          <w:rFonts w:asciiTheme="minorHAnsi" w:eastAsiaTheme="minorEastAsia" w:hAnsiTheme="minorHAnsi" w:cstheme="minorBidi"/>
          <w:caps w:val="0"/>
          <w:noProof/>
          <w:sz w:val="22"/>
          <w:szCs w:val="22"/>
          <w:lang w:val="en-US"/>
        </w:rPr>
      </w:pPr>
      <w:hyperlink w:anchor="_Toc450896040" w:history="1">
        <w:r w:rsidR="008B040A" w:rsidRPr="00B4217E">
          <w:rPr>
            <w:rStyle w:val="Hyperlink"/>
            <w:noProof/>
            <w:lang w:val="en-GB"/>
          </w:rPr>
          <w:t>2.2</w:t>
        </w:r>
        <w:r w:rsidR="008B040A">
          <w:rPr>
            <w:rFonts w:asciiTheme="minorHAnsi" w:eastAsiaTheme="minorEastAsia" w:hAnsiTheme="minorHAnsi" w:cstheme="minorBidi"/>
            <w:caps w:val="0"/>
            <w:noProof/>
            <w:sz w:val="22"/>
            <w:szCs w:val="22"/>
            <w:lang w:val="en-US"/>
          </w:rPr>
          <w:tab/>
        </w:r>
        <w:r w:rsidR="008B040A" w:rsidRPr="00B4217E">
          <w:rPr>
            <w:rStyle w:val="Hyperlink"/>
            <w:noProof/>
            <w:lang w:val="en-GB"/>
          </w:rPr>
          <w:t>environmental aspects</w:t>
        </w:r>
        <w:r w:rsidR="008B040A">
          <w:rPr>
            <w:noProof/>
            <w:webHidden/>
          </w:rPr>
          <w:tab/>
        </w:r>
        <w:r w:rsidR="00B26AEE">
          <w:rPr>
            <w:noProof/>
            <w:webHidden/>
          </w:rPr>
          <w:fldChar w:fldCharType="begin"/>
        </w:r>
        <w:r w:rsidR="008B040A">
          <w:rPr>
            <w:noProof/>
            <w:webHidden/>
          </w:rPr>
          <w:instrText xml:space="preserve"> PAGEREF _Toc450896040 \h </w:instrText>
        </w:r>
        <w:r w:rsidR="00B26AEE">
          <w:rPr>
            <w:noProof/>
            <w:webHidden/>
          </w:rPr>
        </w:r>
        <w:r w:rsidR="00B26AEE">
          <w:rPr>
            <w:noProof/>
            <w:webHidden/>
          </w:rPr>
          <w:fldChar w:fldCharType="separate"/>
        </w:r>
        <w:r w:rsidR="00646EA7">
          <w:rPr>
            <w:noProof/>
            <w:webHidden/>
          </w:rPr>
          <w:t>7</w:t>
        </w:r>
        <w:r w:rsidR="00B26AEE">
          <w:rPr>
            <w:noProof/>
            <w:webHidden/>
          </w:rPr>
          <w:fldChar w:fldCharType="end"/>
        </w:r>
      </w:hyperlink>
    </w:p>
    <w:p w:rsidR="008B040A" w:rsidRDefault="00210576" w:rsidP="008B040A">
      <w:pPr>
        <w:pStyle w:val="Inhopg3"/>
        <w:tabs>
          <w:tab w:val="left" w:pos="2268"/>
        </w:tabs>
        <w:rPr>
          <w:rFonts w:asciiTheme="minorHAnsi" w:eastAsiaTheme="minorEastAsia" w:hAnsiTheme="minorHAnsi" w:cstheme="minorBidi"/>
          <w:noProof/>
          <w:sz w:val="22"/>
          <w:szCs w:val="22"/>
          <w:lang w:val="en-US"/>
        </w:rPr>
      </w:pPr>
      <w:hyperlink w:anchor="_Toc450896041" w:history="1">
        <w:r w:rsidR="008B040A" w:rsidRPr="00B4217E">
          <w:rPr>
            <w:rStyle w:val="Hyperlink"/>
            <w:noProof/>
            <w:lang w:val="en-GB"/>
          </w:rPr>
          <w:t>2.2.1</w:t>
        </w:r>
        <w:r w:rsidR="008B040A">
          <w:rPr>
            <w:rFonts w:asciiTheme="minorHAnsi" w:eastAsiaTheme="minorEastAsia" w:hAnsiTheme="minorHAnsi" w:cstheme="minorBidi"/>
            <w:noProof/>
            <w:sz w:val="22"/>
            <w:szCs w:val="22"/>
            <w:lang w:val="en-US"/>
          </w:rPr>
          <w:tab/>
        </w:r>
        <w:r w:rsidR="008B040A" w:rsidRPr="00B4217E">
          <w:rPr>
            <w:rStyle w:val="Hyperlink"/>
            <w:noProof/>
            <w:lang w:val="en-GB"/>
          </w:rPr>
          <w:t>General provisions</w:t>
        </w:r>
        <w:r w:rsidR="008B040A">
          <w:rPr>
            <w:noProof/>
            <w:webHidden/>
          </w:rPr>
          <w:tab/>
        </w:r>
        <w:r w:rsidR="00B26AEE">
          <w:rPr>
            <w:noProof/>
            <w:webHidden/>
          </w:rPr>
          <w:fldChar w:fldCharType="begin"/>
        </w:r>
        <w:r w:rsidR="008B040A">
          <w:rPr>
            <w:noProof/>
            <w:webHidden/>
          </w:rPr>
          <w:instrText xml:space="preserve"> PAGEREF _Toc450896041 \h </w:instrText>
        </w:r>
        <w:r w:rsidR="00B26AEE">
          <w:rPr>
            <w:noProof/>
            <w:webHidden/>
          </w:rPr>
        </w:r>
        <w:r w:rsidR="00B26AEE">
          <w:rPr>
            <w:noProof/>
            <w:webHidden/>
          </w:rPr>
          <w:fldChar w:fldCharType="separate"/>
        </w:r>
        <w:r w:rsidR="00646EA7">
          <w:rPr>
            <w:noProof/>
            <w:webHidden/>
          </w:rPr>
          <w:t>7</w:t>
        </w:r>
        <w:r w:rsidR="00B26AEE">
          <w:rPr>
            <w:noProof/>
            <w:webHidden/>
          </w:rPr>
          <w:fldChar w:fldCharType="end"/>
        </w:r>
      </w:hyperlink>
    </w:p>
    <w:p w:rsidR="008B040A" w:rsidRDefault="00210576" w:rsidP="008B040A">
      <w:pPr>
        <w:pStyle w:val="Inhopg3"/>
        <w:tabs>
          <w:tab w:val="left" w:pos="2268"/>
        </w:tabs>
        <w:rPr>
          <w:rFonts w:asciiTheme="minorHAnsi" w:eastAsiaTheme="minorEastAsia" w:hAnsiTheme="minorHAnsi" w:cstheme="minorBidi"/>
          <w:noProof/>
          <w:sz w:val="22"/>
          <w:szCs w:val="22"/>
          <w:lang w:val="en-US"/>
        </w:rPr>
      </w:pPr>
      <w:hyperlink w:anchor="_Toc450896042" w:history="1">
        <w:r w:rsidR="008B040A" w:rsidRPr="00B4217E">
          <w:rPr>
            <w:rStyle w:val="Hyperlink"/>
            <w:noProof/>
            <w:lang w:val="en-GB"/>
          </w:rPr>
          <w:t>2.2.2</w:t>
        </w:r>
        <w:r w:rsidR="008B040A">
          <w:rPr>
            <w:rFonts w:asciiTheme="minorHAnsi" w:eastAsiaTheme="minorEastAsia" w:hAnsiTheme="minorHAnsi" w:cstheme="minorBidi"/>
            <w:noProof/>
            <w:sz w:val="22"/>
            <w:szCs w:val="22"/>
            <w:lang w:val="en-US"/>
          </w:rPr>
          <w:tab/>
        </w:r>
        <w:r w:rsidR="008B040A" w:rsidRPr="00B4217E">
          <w:rPr>
            <w:rStyle w:val="Hyperlink"/>
            <w:noProof/>
            <w:lang w:val="en-GB"/>
          </w:rPr>
          <w:t>Management system</w:t>
        </w:r>
        <w:r w:rsidR="008B040A">
          <w:rPr>
            <w:noProof/>
            <w:webHidden/>
          </w:rPr>
          <w:tab/>
        </w:r>
        <w:r w:rsidR="00B26AEE">
          <w:rPr>
            <w:noProof/>
            <w:webHidden/>
          </w:rPr>
          <w:fldChar w:fldCharType="begin"/>
        </w:r>
        <w:r w:rsidR="008B040A">
          <w:rPr>
            <w:noProof/>
            <w:webHidden/>
          </w:rPr>
          <w:instrText xml:space="preserve"> PAGEREF _Toc450896042 \h </w:instrText>
        </w:r>
        <w:r w:rsidR="00B26AEE">
          <w:rPr>
            <w:noProof/>
            <w:webHidden/>
          </w:rPr>
        </w:r>
        <w:r w:rsidR="00B26AEE">
          <w:rPr>
            <w:noProof/>
            <w:webHidden/>
          </w:rPr>
          <w:fldChar w:fldCharType="separate"/>
        </w:r>
        <w:r w:rsidR="00646EA7">
          <w:rPr>
            <w:noProof/>
            <w:webHidden/>
          </w:rPr>
          <w:t>7</w:t>
        </w:r>
        <w:r w:rsidR="00B26AEE">
          <w:rPr>
            <w:noProof/>
            <w:webHidden/>
          </w:rPr>
          <w:fldChar w:fldCharType="end"/>
        </w:r>
      </w:hyperlink>
    </w:p>
    <w:p w:rsidR="008B040A" w:rsidRDefault="00210576" w:rsidP="008B040A">
      <w:pPr>
        <w:pStyle w:val="Inhopg1"/>
        <w:rPr>
          <w:rFonts w:asciiTheme="minorHAnsi" w:eastAsiaTheme="minorEastAsia" w:hAnsiTheme="minorHAnsi" w:cstheme="minorBidi"/>
          <w:caps w:val="0"/>
          <w:noProof/>
          <w:sz w:val="22"/>
          <w:szCs w:val="22"/>
          <w:lang w:val="en-US"/>
        </w:rPr>
      </w:pPr>
      <w:hyperlink w:anchor="_Toc450896043" w:history="1">
        <w:r w:rsidR="008B040A" w:rsidRPr="00B4217E">
          <w:rPr>
            <w:rStyle w:val="Hyperlink"/>
            <w:noProof/>
            <w:lang w:val="en-GB"/>
          </w:rPr>
          <w:t>3</w:t>
        </w:r>
        <w:r w:rsidR="008B040A">
          <w:rPr>
            <w:rFonts w:asciiTheme="minorHAnsi" w:eastAsiaTheme="minorEastAsia" w:hAnsiTheme="minorHAnsi" w:cstheme="minorBidi"/>
            <w:caps w:val="0"/>
            <w:noProof/>
            <w:sz w:val="22"/>
            <w:szCs w:val="22"/>
            <w:lang w:val="en-US"/>
          </w:rPr>
          <w:tab/>
        </w:r>
        <w:r w:rsidR="008B040A" w:rsidRPr="00B4217E">
          <w:rPr>
            <w:rStyle w:val="Hyperlink"/>
            <w:noProof/>
            <w:lang w:val="en-GB"/>
          </w:rPr>
          <w:t>responsibilities of contractor</w:t>
        </w:r>
        <w:r w:rsidR="008B040A">
          <w:rPr>
            <w:noProof/>
            <w:webHidden/>
          </w:rPr>
          <w:tab/>
        </w:r>
        <w:r w:rsidR="00B26AEE">
          <w:rPr>
            <w:noProof/>
            <w:webHidden/>
          </w:rPr>
          <w:fldChar w:fldCharType="begin"/>
        </w:r>
        <w:r w:rsidR="008B040A">
          <w:rPr>
            <w:noProof/>
            <w:webHidden/>
          </w:rPr>
          <w:instrText xml:space="preserve"> PAGEREF _Toc450896043 \h </w:instrText>
        </w:r>
        <w:r w:rsidR="00B26AEE">
          <w:rPr>
            <w:noProof/>
            <w:webHidden/>
          </w:rPr>
        </w:r>
        <w:r w:rsidR="00B26AEE">
          <w:rPr>
            <w:noProof/>
            <w:webHidden/>
          </w:rPr>
          <w:fldChar w:fldCharType="separate"/>
        </w:r>
        <w:r w:rsidR="00646EA7">
          <w:rPr>
            <w:noProof/>
            <w:webHidden/>
          </w:rPr>
          <w:t>7</w:t>
        </w:r>
        <w:r w:rsidR="00B26AEE">
          <w:rPr>
            <w:noProof/>
            <w:webHidden/>
          </w:rPr>
          <w:fldChar w:fldCharType="end"/>
        </w:r>
      </w:hyperlink>
    </w:p>
    <w:p w:rsidR="008B040A" w:rsidRDefault="00210576" w:rsidP="008B040A">
      <w:pPr>
        <w:pStyle w:val="Inhopg1"/>
        <w:rPr>
          <w:rFonts w:asciiTheme="minorHAnsi" w:eastAsiaTheme="minorEastAsia" w:hAnsiTheme="minorHAnsi" w:cstheme="minorBidi"/>
          <w:caps w:val="0"/>
          <w:noProof/>
          <w:sz w:val="22"/>
          <w:szCs w:val="22"/>
          <w:lang w:val="en-US"/>
        </w:rPr>
      </w:pPr>
      <w:hyperlink w:anchor="_Toc450896044" w:history="1">
        <w:r w:rsidR="008B040A" w:rsidRPr="00B4217E">
          <w:rPr>
            <w:rStyle w:val="Hyperlink"/>
            <w:noProof/>
            <w:lang w:val="en-GB"/>
          </w:rPr>
          <w:t>4</w:t>
        </w:r>
        <w:r w:rsidR="008B040A">
          <w:rPr>
            <w:rFonts w:asciiTheme="minorHAnsi" w:eastAsiaTheme="minorEastAsia" w:hAnsiTheme="minorHAnsi" w:cstheme="minorBidi"/>
            <w:caps w:val="0"/>
            <w:noProof/>
            <w:sz w:val="22"/>
            <w:szCs w:val="22"/>
            <w:lang w:val="en-US"/>
          </w:rPr>
          <w:tab/>
        </w:r>
        <w:r w:rsidR="008B040A" w:rsidRPr="00B4217E">
          <w:rPr>
            <w:rStyle w:val="Hyperlink"/>
            <w:noProof/>
            <w:lang w:val="en-GB"/>
          </w:rPr>
          <w:t>organisation of the job</w:t>
        </w:r>
        <w:r w:rsidR="008B040A">
          <w:rPr>
            <w:noProof/>
            <w:webHidden/>
          </w:rPr>
          <w:tab/>
        </w:r>
        <w:r w:rsidR="00B26AEE">
          <w:rPr>
            <w:noProof/>
            <w:webHidden/>
          </w:rPr>
          <w:fldChar w:fldCharType="begin"/>
        </w:r>
        <w:r w:rsidR="008B040A">
          <w:rPr>
            <w:noProof/>
            <w:webHidden/>
          </w:rPr>
          <w:instrText xml:space="preserve"> PAGEREF _Toc450896044 \h </w:instrText>
        </w:r>
        <w:r w:rsidR="00B26AEE">
          <w:rPr>
            <w:noProof/>
            <w:webHidden/>
          </w:rPr>
        </w:r>
        <w:r w:rsidR="00B26AEE">
          <w:rPr>
            <w:noProof/>
            <w:webHidden/>
          </w:rPr>
          <w:fldChar w:fldCharType="separate"/>
        </w:r>
        <w:r w:rsidR="00646EA7">
          <w:rPr>
            <w:noProof/>
            <w:webHidden/>
          </w:rPr>
          <w:t>7</w:t>
        </w:r>
        <w:r w:rsidR="00B26AEE">
          <w:rPr>
            <w:noProof/>
            <w:webHidden/>
          </w:rPr>
          <w:fldChar w:fldCharType="end"/>
        </w:r>
      </w:hyperlink>
    </w:p>
    <w:p w:rsidR="008B040A" w:rsidRDefault="00210576" w:rsidP="008B040A">
      <w:pPr>
        <w:pStyle w:val="Inhopg2"/>
        <w:tabs>
          <w:tab w:val="left" w:pos="1134"/>
        </w:tabs>
        <w:rPr>
          <w:rFonts w:asciiTheme="minorHAnsi" w:eastAsiaTheme="minorEastAsia" w:hAnsiTheme="minorHAnsi" w:cstheme="minorBidi"/>
          <w:caps w:val="0"/>
          <w:noProof/>
          <w:sz w:val="22"/>
          <w:szCs w:val="22"/>
          <w:lang w:val="en-US"/>
        </w:rPr>
      </w:pPr>
      <w:hyperlink w:anchor="_Toc450896045" w:history="1">
        <w:r w:rsidR="008B040A" w:rsidRPr="00B4217E">
          <w:rPr>
            <w:rStyle w:val="Hyperlink"/>
            <w:noProof/>
            <w:lang w:val="en-GB"/>
          </w:rPr>
          <w:t>4.1</w:t>
        </w:r>
        <w:r w:rsidR="008B040A">
          <w:rPr>
            <w:rFonts w:asciiTheme="minorHAnsi" w:eastAsiaTheme="minorEastAsia" w:hAnsiTheme="minorHAnsi" w:cstheme="minorBidi"/>
            <w:caps w:val="0"/>
            <w:noProof/>
            <w:sz w:val="22"/>
            <w:szCs w:val="22"/>
            <w:lang w:val="en-US"/>
          </w:rPr>
          <w:tab/>
        </w:r>
        <w:r w:rsidR="008B040A" w:rsidRPr="00B4217E">
          <w:rPr>
            <w:rStyle w:val="Hyperlink"/>
            <w:noProof/>
            <w:lang w:val="en-GB"/>
          </w:rPr>
          <w:t>Information DUTY</w:t>
        </w:r>
        <w:r w:rsidR="008B040A">
          <w:rPr>
            <w:noProof/>
            <w:webHidden/>
          </w:rPr>
          <w:tab/>
        </w:r>
        <w:r w:rsidR="00B26AEE">
          <w:rPr>
            <w:noProof/>
            <w:webHidden/>
          </w:rPr>
          <w:fldChar w:fldCharType="begin"/>
        </w:r>
        <w:r w:rsidR="008B040A">
          <w:rPr>
            <w:noProof/>
            <w:webHidden/>
          </w:rPr>
          <w:instrText xml:space="preserve"> PAGEREF _Toc450896045 \h </w:instrText>
        </w:r>
        <w:r w:rsidR="00B26AEE">
          <w:rPr>
            <w:noProof/>
            <w:webHidden/>
          </w:rPr>
        </w:r>
        <w:r w:rsidR="00B26AEE">
          <w:rPr>
            <w:noProof/>
            <w:webHidden/>
          </w:rPr>
          <w:fldChar w:fldCharType="separate"/>
        </w:r>
        <w:r w:rsidR="00646EA7">
          <w:rPr>
            <w:noProof/>
            <w:webHidden/>
          </w:rPr>
          <w:t>7</w:t>
        </w:r>
        <w:r w:rsidR="00B26AEE">
          <w:rPr>
            <w:noProof/>
            <w:webHidden/>
          </w:rPr>
          <w:fldChar w:fldCharType="end"/>
        </w:r>
      </w:hyperlink>
    </w:p>
    <w:p w:rsidR="008B040A" w:rsidRDefault="00210576" w:rsidP="008B040A">
      <w:pPr>
        <w:pStyle w:val="Inhopg2"/>
        <w:tabs>
          <w:tab w:val="left" w:pos="1134"/>
        </w:tabs>
        <w:rPr>
          <w:rFonts w:asciiTheme="minorHAnsi" w:eastAsiaTheme="minorEastAsia" w:hAnsiTheme="minorHAnsi" w:cstheme="minorBidi"/>
          <w:caps w:val="0"/>
          <w:noProof/>
          <w:sz w:val="22"/>
          <w:szCs w:val="22"/>
          <w:lang w:val="en-US"/>
        </w:rPr>
      </w:pPr>
      <w:hyperlink w:anchor="_Toc450896046" w:history="1">
        <w:r w:rsidR="008B040A" w:rsidRPr="00B4217E">
          <w:rPr>
            <w:rStyle w:val="Hyperlink"/>
            <w:noProof/>
            <w:lang w:val="en-GB"/>
          </w:rPr>
          <w:t>4.2</w:t>
        </w:r>
        <w:r w:rsidR="008B040A">
          <w:rPr>
            <w:rFonts w:asciiTheme="minorHAnsi" w:eastAsiaTheme="minorEastAsia" w:hAnsiTheme="minorHAnsi" w:cstheme="minorBidi"/>
            <w:caps w:val="0"/>
            <w:noProof/>
            <w:sz w:val="22"/>
            <w:szCs w:val="22"/>
            <w:lang w:val="en-US"/>
          </w:rPr>
          <w:tab/>
        </w:r>
        <w:r w:rsidR="008B040A" w:rsidRPr="00B4217E">
          <w:rPr>
            <w:rStyle w:val="Hyperlink"/>
            <w:noProof/>
            <w:lang w:val="en-GB"/>
          </w:rPr>
          <w:t>INSPECTION duty</w:t>
        </w:r>
        <w:r w:rsidR="008B040A">
          <w:rPr>
            <w:noProof/>
            <w:webHidden/>
          </w:rPr>
          <w:tab/>
        </w:r>
        <w:r w:rsidR="00B26AEE">
          <w:rPr>
            <w:noProof/>
            <w:webHidden/>
          </w:rPr>
          <w:fldChar w:fldCharType="begin"/>
        </w:r>
        <w:r w:rsidR="008B040A">
          <w:rPr>
            <w:noProof/>
            <w:webHidden/>
          </w:rPr>
          <w:instrText xml:space="preserve"> PAGEREF _Toc450896046 \h </w:instrText>
        </w:r>
        <w:r w:rsidR="00B26AEE">
          <w:rPr>
            <w:noProof/>
            <w:webHidden/>
          </w:rPr>
        </w:r>
        <w:r w:rsidR="00B26AEE">
          <w:rPr>
            <w:noProof/>
            <w:webHidden/>
          </w:rPr>
          <w:fldChar w:fldCharType="separate"/>
        </w:r>
        <w:r w:rsidR="00646EA7">
          <w:rPr>
            <w:noProof/>
            <w:webHidden/>
          </w:rPr>
          <w:t>7</w:t>
        </w:r>
        <w:r w:rsidR="00B26AEE">
          <w:rPr>
            <w:noProof/>
            <w:webHidden/>
          </w:rPr>
          <w:fldChar w:fldCharType="end"/>
        </w:r>
      </w:hyperlink>
    </w:p>
    <w:p w:rsidR="008B040A" w:rsidRDefault="00210576" w:rsidP="008B040A">
      <w:pPr>
        <w:pStyle w:val="Inhopg2"/>
        <w:tabs>
          <w:tab w:val="left" w:pos="1134"/>
        </w:tabs>
        <w:rPr>
          <w:rFonts w:asciiTheme="minorHAnsi" w:eastAsiaTheme="minorEastAsia" w:hAnsiTheme="minorHAnsi" w:cstheme="minorBidi"/>
          <w:caps w:val="0"/>
          <w:noProof/>
          <w:sz w:val="22"/>
          <w:szCs w:val="22"/>
          <w:lang w:val="en-US"/>
        </w:rPr>
      </w:pPr>
      <w:hyperlink w:anchor="_Toc450896047" w:history="1">
        <w:r w:rsidR="008B040A" w:rsidRPr="00B4217E">
          <w:rPr>
            <w:rStyle w:val="Hyperlink"/>
            <w:noProof/>
            <w:lang w:val="en-GB"/>
          </w:rPr>
          <w:t>4.3</w:t>
        </w:r>
        <w:r w:rsidR="008B040A">
          <w:rPr>
            <w:rFonts w:asciiTheme="minorHAnsi" w:eastAsiaTheme="minorEastAsia" w:hAnsiTheme="minorHAnsi" w:cstheme="minorBidi"/>
            <w:caps w:val="0"/>
            <w:noProof/>
            <w:sz w:val="22"/>
            <w:szCs w:val="22"/>
            <w:lang w:val="en-US"/>
          </w:rPr>
          <w:tab/>
        </w:r>
        <w:r w:rsidR="008B040A" w:rsidRPr="00B4217E">
          <w:rPr>
            <w:rStyle w:val="Hyperlink"/>
            <w:noProof/>
            <w:lang w:val="en-GB"/>
          </w:rPr>
          <w:t>Identification, access and work permit</w:t>
        </w:r>
        <w:r w:rsidR="008B040A">
          <w:rPr>
            <w:noProof/>
            <w:webHidden/>
          </w:rPr>
          <w:tab/>
        </w:r>
        <w:r w:rsidR="00B26AEE">
          <w:rPr>
            <w:noProof/>
            <w:webHidden/>
          </w:rPr>
          <w:fldChar w:fldCharType="begin"/>
        </w:r>
        <w:r w:rsidR="008B040A">
          <w:rPr>
            <w:noProof/>
            <w:webHidden/>
          </w:rPr>
          <w:instrText xml:space="preserve"> PAGEREF _Toc450896047 \h </w:instrText>
        </w:r>
        <w:r w:rsidR="00B26AEE">
          <w:rPr>
            <w:noProof/>
            <w:webHidden/>
          </w:rPr>
        </w:r>
        <w:r w:rsidR="00B26AEE">
          <w:rPr>
            <w:noProof/>
            <w:webHidden/>
          </w:rPr>
          <w:fldChar w:fldCharType="separate"/>
        </w:r>
        <w:r w:rsidR="00646EA7">
          <w:rPr>
            <w:noProof/>
            <w:webHidden/>
          </w:rPr>
          <w:t>8</w:t>
        </w:r>
        <w:r w:rsidR="00B26AEE">
          <w:rPr>
            <w:noProof/>
            <w:webHidden/>
          </w:rPr>
          <w:fldChar w:fldCharType="end"/>
        </w:r>
      </w:hyperlink>
    </w:p>
    <w:p w:rsidR="008B040A" w:rsidRDefault="00210576" w:rsidP="008B040A">
      <w:pPr>
        <w:pStyle w:val="Inhopg3"/>
        <w:tabs>
          <w:tab w:val="left" w:pos="2268"/>
        </w:tabs>
        <w:rPr>
          <w:rFonts w:asciiTheme="minorHAnsi" w:eastAsiaTheme="minorEastAsia" w:hAnsiTheme="minorHAnsi" w:cstheme="minorBidi"/>
          <w:noProof/>
          <w:sz w:val="22"/>
          <w:szCs w:val="22"/>
          <w:lang w:val="en-US"/>
        </w:rPr>
      </w:pPr>
      <w:hyperlink w:anchor="_Toc450896048" w:history="1">
        <w:r w:rsidR="008B040A" w:rsidRPr="00B4217E">
          <w:rPr>
            <w:rStyle w:val="Hyperlink"/>
            <w:noProof/>
            <w:lang w:val="en-GB"/>
          </w:rPr>
          <w:t>4.3.1</w:t>
        </w:r>
        <w:r w:rsidR="008B040A">
          <w:rPr>
            <w:rFonts w:asciiTheme="minorHAnsi" w:eastAsiaTheme="minorEastAsia" w:hAnsiTheme="minorHAnsi" w:cstheme="minorBidi"/>
            <w:noProof/>
            <w:sz w:val="22"/>
            <w:szCs w:val="22"/>
            <w:lang w:val="en-US"/>
          </w:rPr>
          <w:tab/>
        </w:r>
        <w:r w:rsidR="008B040A" w:rsidRPr="00B4217E">
          <w:rPr>
            <w:rStyle w:val="Hyperlink"/>
            <w:noProof/>
            <w:lang w:val="en-GB"/>
          </w:rPr>
          <w:t>Identification of contractor and employee</w:t>
        </w:r>
        <w:r w:rsidR="008B040A">
          <w:rPr>
            <w:noProof/>
            <w:webHidden/>
          </w:rPr>
          <w:tab/>
        </w:r>
        <w:r w:rsidR="00B26AEE">
          <w:rPr>
            <w:noProof/>
            <w:webHidden/>
          </w:rPr>
          <w:fldChar w:fldCharType="begin"/>
        </w:r>
        <w:r w:rsidR="008B040A">
          <w:rPr>
            <w:noProof/>
            <w:webHidden/>
          </w:rPr>
          <w:instrText xml:space="preserve"> PAGEREF _Toc450896048 \h </w:instrText>
        </w:r>
        <w:r w:rsidR="00B26AEE">
          <w:rPr>
            <w:noProof/>
            <w:webHidden/>
          </w:rPr>
        </w:r>
        <w:r w:rsidR="00B26AEE">
          <w:rPr>
            <w:noProof/>
            <w:webHidden/>
          </w:rPr>
          <w:fldChar w:fldCharType="separate"/>
        </w:r>
        <w:r w:rsidR="00646EA7">
          <w:rPr>
            <w:noProof/>
            <w:webHidden/>
          </w:rPr>
          <w:t>8</w:t>
        </w:r>
        <w:r w:rsidR="00B26AEE">
          <w:rPr>
            <w:noProof/>
            <w:webHidden/>
          </w:rPr>
          <w:fldChar w:fldCharType="end"/>
        </w:r>
      </w:hyperlink>
    </w:p>
    <w:p w:rsidR="008B040A" w:rsidRDefault="00210576" w:rsidP="008B040A">
      <w:pPr>
        <w:pStyle w:val="Inhopg3"/>
        <w:tabs>
          <w:tab w:val="left" w:pos="2268"/>
        </w:tabs>
        <w:rPr>
          <w:rFonts w:asciiTheme="minorHAnsi" w:eastAsiaTheme="minorEastAsia" w:hAnsiTheme="minorHAnsi" w:cstheme="minorBidi"/>
          <w:noProof/>
          <w:sz w:val="22"/>
          <w:szCs w:val="22"/>
          <w:lang w:val="en-US"/>
        </w:rPr>
      </w:pPr>
      <w:hyperlink w:anchor="_Toc450896049" w:history="1">
        <w:r w:rsidR="008B040A" w:rsidRPr="00B4217E">
          <w:rPr>
            <w:rStyle w:val="Hyperlink"/>
            <w:noProof/>
            <w:lang w:val="en-GB"/>
          </w:rPr>
          <w:t>4.3.2</w:t>
        </w:r>
        <w:r w:rsidR="008B040A">
          <w:rPr>
            <w:rFonts w:asciiTheme="minorHAnsi" w:eastAsiaTheme="minorEastAsia" w:hAnsiTheme="minorHAnsi" w:cstheme="minorBidi"/>
            <w:noProof/>
            <w:sz w:val="22"/>
            <w:szCs w:val="22"/>
            <w:lang w:val="en-US"/>
          </w:rPr>
          <w:tab/>
        </w:r>
        <w:r w:rsidR="008B040A" w:rsidRPr="00B4217E">
          <w:rPr>
            <w:rStyle w:val="Hyperlink"/>
            <w:noProof/>
            <w:lang w:val="en-GB"/>
          </w:rPr>
          <w:t>Access</w:t>
        </w:r>
        <w:r w:rsidR="008B040A">
          <w:rPr>
            <w:noProof/>
            <w:webHidden/>
          </w:rPr>
          <w:tab/>
        </w:r>
        <w:r w:rsidR="00B26AEE">
          <w:rPr>
            <w:noProof/>
            <w:webHidden/>
          </w:rPr>
          <w:fldChar w:fldCharType="begin"/>
        </w:r>
        <w:r w:rsidR="008B040A">
          <w:rPr>
            <w:noProof/>
            <w:webHidden/>
          </w:rPr>
          <w:instrText xml:space="preserve"> PAGEREF _Toc450896049 \h </w:instrText>
        </w:r>
        <w:r w:rsidR="00B26AEE">
          <w:rPr>
            <w:noProof/>
            <w:webHidden/>
          </w:rPr>
        </w:r>
        <w:r w:rsidR="00B26AEE">
          <w:rPr>
            <w:noProof/>
            <w:webHidden/>
          </w:rPr>
          <w:fldChar w:fldCharType="separate"/>
        </w:r>
        <w:r w:rsidR="00646EA7">
          <w:rPr>
            <w:noProof/>
            <w:webHidden/>
          </w:rPr>
          <w:t>8</w:t>
        </w:r>
        <w:r w:rsidR="00B26AEE">
          <w:rPr>
            <w:noProof/>
            <w:webHidden/>
          </w:rPr>
          <w:fldChar w:fldCharType="end"/>
        </w:r>
      </w:hyperlink>
    </w:p>
    <w:p w:rsidR="008B040A" w:rsidRDefault="00210576" w:rsidP="008B040A">
      <w:pPr>
        <w:pStyle w:val="Inhopg3"/>
        <w:tabs>
          <w:tab w:val="left" w:pos="2268"/>
        </w:tabs>
        <w:rPr>
          <w:rFonts w:asciiTheme="minorHAnsi" w:eastAsiaTheme="minorEastAsia" w:hAnsiTheme="minorHAnsi" w:cstheme="minorBidi"/>
          <w:noProof/>
          <w:sz w:val="22"/>
          <w:szCs w:val="22"/>
          <w:lang w:val="en-US"/>
        </w:rPr>
      </w:pPr>
      <w:hyperlink w:anchor="_Toc450896050" w:history="1">
        <w:r w:rsidR="008B040A" w:rsidRPr="00B4217E">
          <w:rPr>
            <w:rStyle w:val="Hyperlink"/>
            <w:noProof/>
            <w:lang w:val="en-GB"/>
          </w:rPr>
          <w:t>4.3.3</w:t>
        </w:r>
        <w:r w:rsidR="008B040A">
          <w:rPr>
            <w:rFonts w:asciiTheme="minorHAnsi" w:eastAsiaTheme="minorEastAsia" w:hAnsiTheme="minorHAnsi" w:cstheme="minorBidi"/>
            <w:noProof/>
            <w:sz w:val="22"/>
            <w:szCs w:val="22"/>
            <w:lang w:val="en-US"/>
          </w:rPr>
          <w:tab/>
        </w:r>
        <w:r w:rsidR="008B040A" w:rsidRPr="00B4217E">
          <w:rPr>
            <w:rStyle w:val="Hyperlink"/>
            <w:noProof/>
            <w:lang w:val="en-GB"/>
          </w:rPr>
          <w:t>Photographing – Filming – Mobile phone…</w:t>
        </w:r>
        <w:r w:rsidR="008B040A">
          <w:rPr>
            <w:noProof/>
            <w:webHidden/>
          </w:rPr>
          <w:tab/>
        </w:r>
        <w:r w:rsidR="00B26AEE">
          <w:rPr>
            <w:noProof/>
            <w:webHidden/>
          </w:rPr>
          <w:fldChar w:fldCharType="begin"/>
        </w:r>
        <w:r w:rsidR="008B040A">
          <w:rPr>
            <w:noProof/>
            <w:webHidden/>
          </w:rPr>
          <w:instrText xml:space="preserve"> PAGEREF _Toc450896050 \h </w:instrText>
        </w:r>
        <w:r w:rsidR="00B26AEE">
          <w:rPr>
            <w:noProof/>
            <w:webHidden/>
          </w:rPr>
        </w:r>
        <w:r w:rsidR="00B26AEE">
          <w:rPr>
            <w:noProof/>
            <w:webHidden/>
          </w:rPr>
          <w:fldChar w:fldCharType="separate"/>
        </w:r>
        <w:r w:rsidR="00646EA7">
          <w:rPr>
            <w:noProof/>
            <w:webHidden/>
          </w:rPr>
          <w:t>8</w:t>
        </w:r>
        <w:r w:rsidR="00B26AEE">
          <w:rPr>
            <w:noProof/>
            <w:webHidden/>
          </w:rPr>
          <w:fldChar w:fldCharType="end"/>
        </w:r>
      </w:hyperlink>
    </w:p>
    <w:p w:rsidR="008B040A" w:rsidRDefault="00210576" w:rsidP="008B040A">
      <w:pPr>
        <w:pStyle w:val="Inhopg3"/>
        <w:tabs>
          <w:tab w:val="left" w:pos="2268"/>
        </w:tabs>
        <w:rPr>
          <w:rFonts w:asciiTheme="minorHAnsi" w:eastAsiaTheme="minorEastAsia" w:hAnsiTheme="minorHAnsi" w:cstheme="minorBidi"/>
          <w:noProof/>
          <w:sz w:val="22"/>
          <w:szCs w:val="22"/>
          <w:lang w:val="en-US"/>
        </w:rPr>
      </w:pPr>
      <w:hyperlink w:anchor="_Toc450896051" w:history="1">
        <w:r w:rsidR="008B040A" w:rsidRPr="00B4217E">
          <w:rPr>
            <w:rStyle w:val="Hyperlink"/>
            <w:noProof/>
            <w:lang w:val="en-GB"/>
          </w:rPr>
          <w:t>4.3.4</w:t>
        </w:r>
        <w:r w:rsidR="008B040A">
          <w:rPr>
            <w:rFonts w:asciiTheme="minorHAnsi" w:eastAsiaTheme="minorEastAsia" w:hAnsiTheme="minorHAnsi" w:cstheme="minorBidi"/>
            <w:noProof/>
            <w:sz w:val="22"/>
            <w:szCs w:val="22"/>
            <w:lang w:val="en-US"/>
          </w:rPr>
          <w:tab/>
        </w:r>
        <w:r w:rsidR="008B040A" w:rsidRPr="00B4217E">
          <w:rPr>
            <w:rStyle w:val="Hyperlink"/>
            <w:noProof/>
            <w:lang w:val="en-GB"/>
          </w:rPr>
          <w:t>Work permit</w:t>
        </w:r>
        <w:r w:rsidR="008B040A">
          <w:rPr>
            <w:noProof/>
            <w:webHidden/>
          </w:rPr>
          <w:tab/>
        </w:r>
        <w:r w:rsidR="00B26AEE">
          <w:rPr>
            <w:noProof/>
            <w:webHidden/>
          </w:rPr>
          <w:fldChar w:fldCharType="begin"/>
        </w:r>
        <w:r w:rsidR="008B040A">
          <w:rPr>
            <w:noProof/>
            <w:webHidden/>
          </w:rPr>
          <w:instrText xml:space="preserve"> PAGEREF _Toc450896051 \h </w:instrText>
        </w:r>
        <w:r w:rsidR="00B26AEE">
          <w:rPr>
            <w:noProof/>
            <w:webHidden/>
          </w:rPr>
        </w:r>
        <w:r w:rsidR="00B26AEE">
          <w:rPr>
            <w:noProof/>
            <w:webHidden/>
          </w:rPr>
          <w:fldChar w:fldCharType="separate"/>
        </w:r>
        <w:r w:rsidR="00646EA7">
          <w:rPr>
            <w:noProof/>
            <w:webHidden/>
          </w:rPr>
          <w:t>8</w:t>
        </w:r>
        <w:r w:rsidR="00B26AEE">
          <w:rPr>
            <w:noProof/>
            <w:webHidden/>
          </w:rPr>
          <w:fldChar w:fldCharType="end"/>
        </w:r>
      </w:hyperlink>
    </w:p>
    <w:p w:rsidR="008B040A" w:rsidRDefault="00210576" w:rsidP="008B040A">
      <w:pPr>
        <w:pStyle w:val="Inhopg3"/>
        <w:tabs>
          <w:tab w:val="left" w:pos="2268"/>
        </w:tabs>
        <w:rPr>
          <w:rFonts w:asciiTheme="minorHAnsi" w:eastAsiaTheme="minorEastAsia" w:hAnsiTheme="minorHAnsi" w:cstheme="minorBidi"/>
          <w:noProof/>
          <w:sz w:val="22"/>
          <w:szCs w:val="22"/>
          <w:lang w:val="en-US"/>
        </w:rPr>
      </w:pPr>
      <w:hyperlink w:anchor="_Toc450896052" w:history="1">
        <w:r w:rsidR="008B040A" w:rsidRPr="00B4217E">
          <w:rPr>
            <w:rStyle w:val="Hyperlink"/>
            <w:noProof/>
          </w:rPr>
          <w:t>4.3.5</w:t>
        </w:r>
        <w:r w:rsidR="008B040A">
          <w:rPr>
            <w:rFonts w:asciiTheme="minorHAnsi" w:eastAsiaTheme="minorEastAsia" w:hAnsiTheme="minorHAnsi" w:cstheme="minorBidi"/>
            <w:noProof/>
            <w:sz w:val="22"/>
            <w:szCs w:val="22"/>
            <w:lang w:val="en-US"/>
          </w:rPr>
          <w:tab/>
        </w:r>
        <w:r w:rsidR="008B040A" w:rsidRPr="00B4217E">
          <w:rPr>
            <w:rStyle w:val="Hyperlink"/>
            <w:noProof/>
          </w:rPr>
          <w:t>Fire permit</w:t>
        </w:r>
        <w:r w:rsidR="008B040A">
          <w:rPr>
            <w:noProof/>
            <w:webHidden/>
          </w:rPr>
          <w:tab/>
        </w:r>
        <w:r w:rsidR="00B26AEE">
          <w:rPr>
            <w:noProof/>
            <w:webHidden/>
          </w:rPr>
          <w:fldChar w:fldCharType="begin"/>
        </w:r>
        <w:r w:rsidR="008B040A">
          <w:rPr>
            <w:noProof/>
            <w:webHidden/>
          </w:rPr>
          <w:instrText xml:space="preserve"> PAGEREF _Toc450896052 \h </w:instrText>
        </w:r>
        <w:r w:rsidR="00B26AEE">
          <w:rPr>
            <w:noProof/>
            <w:webHidden/>
          </w:rPr>
        </w:r>
        <w:r w:rsidR="00B26AEE">
          <w:rPr>
            <w:noProof/>
            <w:webHidden/>
          </w:rPr>
          <w:fldChar w:fldCharType="separate"/>
        </w:r>
        <w:r w:rsidR="00646EA7">
          <w:rPr>
            <w:noProof/>
            <w:webHidden/>
          </w:rPr>
          <w:t>8</w:t>
        </w:r>
        <w:r w:rsidR="00B26AEE">
          <w:rPr>
            <w:noProof/>
            <w:webHidden/>
          </w:rPr>
          <w:fldChar w:fldCharType="end"/>
        </w:r>
      </w:hyperlink>
    </w:p>
    <w:p w:rsidR="008B040A" w:rsidRDefault="00210576" w:rsidP="008B040A">
      <w:pPr>
        <w:pStyle w:val="Inhopg2"/>
        <w:tabs>
          <w:tab w:val="left" w:pos="1134"/>
        </w:tabs>
        <w:rPr>
          <w:rFonts w:asciiTheme="minorHAnsi" w:eastAsiaTheme="minorEastAsia" w:hAnsiTheme="minorHAnsi" w:cstheme="minorBidi"/>
          <w:caps w:val="0"/>
          <w:noProof/>
          <w:sz w:val="22"/>
          <w:szCs w:val="22"/>
          <w:lang w:val="en-US"/>
        </w:rPr>
      </w:pPr>
      <w:hyperlink w:anchor="_Toc450896053" w:history="1">
        <w:r w:rsidR="008B040A" w:rsidRPr="00B4217E">
          <w:rPr>
            <w:rStyle w:val="Hyperlink"/>
            <w:noProof/>
            <w:lang w:val="en-GB"/>
          </w:rPr>
          <w:t>4.4</w:t>
        </w:r>
        <w:r w:rsidR="008B040A">
          <w:rPr>
            <w:rFonts w:asciiTheme="minorHAnsi" w:eastAsiaTheme="minorEastAsia" w:hAnsiTheme="minorHAnsi" w:cstheme="minorBidi"/>
            <w:caps w:val="0"/>
            <w:noProof/>
            <w:sz w:val="22"/>
            <w:szCs w:val="22"/>
            <w:lang w:val="en-US"/>
          </w:rPr>
          <w:tab/>
        </w:r>
        <w:r w:rsidR="008B040A" w:rsidRPr="00B4217E">
          <w:rPr>
            <w:rStyle w:val="Hyperlink"/>
            <w:noProof/>
            <w:lang w:val="en-GB"/>
          </w:rPr>
          <w:t>coordination of the activities</w:t>
        </w:r>
        <w:r w:rsidR="008B040A">
          <w:rPr>
            <w:noProof/>
            <w:webHidden/>
          </w:rPr>
          <w:tab/>
        </w:r>
        <w:r w:rsidR="00B26AEE">
          <w:rPr>
            <w:noProof/>
            <w:webHidden/>
          </w:rPr>
          <w:fldChar w:fldCharType="begin"/>
        </w:r>
        <w:r w:rsidR="008B040A">
          <w:rPr>
            <w:noProof/>
            <w:webHidden/>
          </w:rPr>
          <w:instrText xml:space="preserve"> PAGEREF _Toc450896053 \h </w:instrText>
        </w:r>
        <w:r w:rsidR="00B26AEE">
          <w:rPr>
            <w:noProof/>
            <w:webHidden/>
          </w:rPr>
        </w:r>
        <w:r w:rsidR="00B26AEE">
          <w:rPr>
            <w:noProof/>
            <w:webHidden/>
          </w:rPr>
          <w:fldChar w:fldCharType="separate"/>
        </w:r>
        <w:r w:rsidR="00646EA7">
          <w:rPr>
            <w:noProof/>
            <w:webHidden/>
          </w:rPr>
          <w:t>8</w:t>
        </w:r>
        <w:r w:rsidR="00B26AEE">
          <w:rPr>
            <w:noProof/>
            <w:webHidden/>
          </w:rPr>
          <w:fldChar w:fldCharType="end"/>
        </w:r>
      </w:hyperlink>
    </w:p>
    <w:p w:rsidR="008B040A" w:rsidRDefault="00210576" w:rsidP="008B040A">
      <w:pPr>
        <w:pStyle w:val="Inhopg3"/>
        <w:tabs>
          <w:tab w:val="left" w:pos="2268"/>
        </w:tabs>
        <w:rPr>
          <w:rFonts w:asciiTheme="minorHAnsi" w:eastAsiaTheme="minorEastAsia" w:hAnsiTheme="minorHAnsi" w:cstheme="minorBidi"/>
          <w:noProof/>
          <w:sz w:val="22"/>
          <w:szCs w:val="22"/>
          <w:lang w:val="en-US"/>
        </w:rPr>
      </w:pPr>
      <w:hyperlink w:anchor="_Toc450896054" w:history="1">
        <w:r w:rsidR="008B040A" w:rsidRPr="00B4217E">
          <w:rPr>
            <w:rStyle w:val="Hyperlink"/>
            <w:noProof/>
            <w:lang w:val="en-GB"/>
          </w:rPr>
          <w:t>4.4.1</w:t>
        </w:r>
        <w:r w:rsidR="008B040A">
          <w:rPr>
            <w:rFonts w:asciiTheme="minorHAnsi" w:eastAsiaTheme="minorEastAsia" w:hAnsiTheme="minorHAnsi" w:cstheme="minorBidi"/>
            <w:noProof/>
            <w:sz w:val="22"/>
            <w:szCs w:val="22"/>
            <w:lang w:val="en-US"/>
          </w:rPr>
          <w:tab/>
        </w:r>
        <w:r w:rsidR="008B040A" w:rsidRPr="00B4217E">
          <w:rPr>
            <w:rStyle w:val="Hyperlink"/>
            <w:noProof/>
            <w:lang w:val="en-GB"/>
          </w:rPr>
          <w:t>General provisions</w:t>
        </w:r>
        <w:r w:rsidR="008B040A">
          <w:rPr>
            <w:noProof/>
            <w:webHidden/>
          </w:rPr>
          <w:tab/>
        </w:r>
        <w:r w:rsidR="00B26AEE">
          <w:rPr>
            <w:noProof/>
            <w:webHidden/>
          </w:rPr>
          <w:fldChar w:fldCharType="begin"/>
        </w:r>
        <w:r w:rsidR="008B040A">
          <w:rPr>
            <w:noProof/>
            <w:webHidden/>
          </w:rPr>
          <w:instrText xml:space="preserve"> PAGEREF _Toc450896054 \h </w:instrText>
        </w:r>
        <w:r w:rsidR="00B26AEE">
          <w:rPr>
            <w:noProof/>
            <w:webHidden/>
          </w:rPr>
        </w:r>
        <w:r w:rsidR="00B26AEE">
          <w:rPr>
            <w:noProof/>
            <w:webHidden/>
          </w:rPr>
          <w:fldChar w:fldCharType="separate"/>
        </w:r>
        <w:r w:rsidR="00646EA7">
          <w:rPr>
            <w:noProof/>
            <w:webHidden/>
          </w:rPr>
          <w:t>8</w:t>
        </w:r>
        <w:r w:rsidR="00B26AEE">
          <w:rPr>
            <w:noProof/>
            <w:webHidden/>
          </w:rPr>
          <w:fldChar w:fldCharType="end"/>
        </w:r>
      </w:hyperlink>
    </w:p>
    <w:p w:rsidR="008B040A" w:rsidRDefault="00210576" w:rsidP="008B040A">
      <w:pPr>
        <w:pStyle w:val="Inhopg3"/>
        <w:tabs>
          <w:tab w:val="left" w:pos="2268"/>
        </w:tabs>
        <w:rPr>
          <w:rFonts w:asciiTheme="minorHAnsi" w:eastAsiaTheme="minorEastAsia" w:hAnsiTheme="minorHAnsi" w:cstheme="minorBidi"/>
          <w:noProof/>
          <w:sz w:val="22"/>
          <w:szCs w:val="22"/>
          <w:lang w:val="en-US"/>
        </w:rPr>
      </w:pPr>
      <w:hyperlink w:anchor="_Toc450896055" w:history="1">
        <w:r w:rsidR="008B040A" w:rsidRPr="00B4217E">
          <w:rPr>
            <w:rStyle w:val="Hyperlink"/>
            <w:noProof/>
            <w:lang w:val="en-GB"/>
          </w:rPr>
          <w:t>4.4.2</w:t>
        </w:r>
        <w:r w:rsidR="008B040A">
          <w:rPr>
            <w:rFonts w:asciiTheme="minorHAnsi" w:eastAsiaTheme="minorEastAsia" w:hAnsiTheme="minorHAnsi" w:cstheme="minorBidi"/>
            <w:noProof/>
            <w:sz w:val="22"/>
            <w:szCs w:val="22"/>
            <w:lang w:val="en-US"/>
          </w:rPr>
          <w:tab/>
        </w:r>
        <w:r w:rsidR="008B040A" w:rsidRPr="00B4217E">
          <w:rPr>
            <w:rStyle w:val="Hyperlink"/>
            <w:noProof/>
            <w:lang w:val="en-GB"/>
          </w:rPr>
          <w:t>Temporary or mobile construction sites</w:t>
        </w:r>
        <w:r w:rsidR="008B040A">
          <w:rPr>
            <w:noProof/>
            <w:webHidden/>
          </w:rPr>
          <w:tab/>
        </w:r>
        <w:r w:rsidR="00B26AEE">
          <w:rPr>
            <w:noProof/>
            <w:webHidden/>
          </w:rPr>
          <w:fldChar w:fldCharType="begin"/>
        </w:r>
        <w:r w:rsidR="008B040A">
          <w:rPr>
            <w:noProof/>
            <w:webHidden/>
          </w:rPr>
          <w:instrText xml:space="preserve"> PAGEREF _Toc450896055 \h </w:instrText>
        </w:r>
        <w:r w:rsidR="00B26AEE">
          <w:rPr>
            <w:noProof/>
            <w:webHidden/>
          </w:rPr>
        </w:r>
        <w:r w:rsidR="00B26AEE">
          <w:rPr>
            <w:noProof/>
            <w:webHidden/>
          </w:rPr>
          <w:fldChar w:fldCharType="separate"/>
        </w:r>
        <w:r w:rsidR="00646EA7">
          <w:rPr>
            <w:noProof/>
            <w:webHidden/>
          </w:rPr>
          <w:t>9</w:t>
        </w:r>
        <w:r w:rsidR="00B26AEE">
          <w:rPr>
            <w:noProof/>
            <w:webHidden/>
          </w:rPr>
          <w:fldChar w:fldCharType="end"/>
        </w:r>
      </w:hyperlink>
    </w:p>
    <w:p w:rsidR="008B040A" w:rsidRDefault="00210576" w:rsidP="008B040A">
      <w:pPr>
        <w:pStyle w:val="Inhopg3"/>
        <w:tabs>
          <w:tab w:val="left" w:pos="2268"/>
        </w:tabs>
        <w:rPr>
          <w:rFonts w:asciiTheme="minorHAnsi" w:eastAsiaTheme="minorEastAsia" w:hAnsiTheme="minorHAnsi" w:cstheme="minorBidi"/>
          <w:noProof/>
          <w:sz w:val="22"/>
          <w:szCs w:val="22"/>
          <w:lang w:val="en-US"/>
        </w:rPr>
      </w:pPr>
      <w:hyperlink w:anchor="_Toc450896056" w:history="1">
        <w:r w:rsidR="008B040A" w:rsidRPr="00B4217E">
          <w:rPr>
            <w:rStyle w:val="Hyperlink"/>
            <w:noProof/>
            <w:lang w:val="en-GB"/>
          </w:rPr>
          <w:t>4.4.3</w:t>
        </w:r>
        <w:r w:rsidR="008B040A">
          <w:rPr>
            <w:rFonts w:asciiTheme="minorHAnsi" w:eastAsiaTheme="minorEastAsia" w:hAnsiTheme="minorHAnsi" w:cstheme="minorBidi"/>
            <w:noProof/>
            <w:sz w:val="22"/>
            <w:szCs w:val="22"/>
            <w:lang w:val="en-US"/>
          </w:rPr>
          <w:tab/>
        </w:r>
        <w:r w:rsidR="008B040A" w:rsidRPr="00B4217E">
          <w:rPr>
            <w:rStyle w:val="Hyperlink"/>
            <w:noProof/>
            <w:lang w:val="en-GB"/>
          </w:rPr>
          <w:t>Language</w:t>
        </w:r>
        <w:r w:rsidR="008B040A">
          <w:rPr>
            <w:noProof/>
            <w:webHidden/>
          </w:rPr>
          <w:tab/>
        </w:r>
        <w:r w:rsidR="00B26AEE">
          <w:rPr>
            <w:noProof/>
            <w:webHidden/>
          </w:rPr>
          <w:fldChar w:fldCharType="begin"/>
        </w:r>
        <w:r w:rsidR="008B040A">
          <w:rPr>
            <w:noProof/>
            <w:webHidden/>
          </w:rPr>
          <w:instrText xml:space="preserve"> PAGEREF _Toc450896056 \h </w:instrText>
        </w:r>
        <w:r w:rsidR="00B26AEE">
          <w:rPr>
            <w:noProof/>
            <w:webHidden/>
          </w:rPr>
        </w:r>
        <w:r w:rsidR="00B26AEE">
          <w:rPr>
            <w:noProof/>
            <w:webHidden/>
          </w:rPr>
          <w:fldChar w:fldCharType="separate"/>
        </w:r>
        <w:r w:rsidR="00646EA7">
          <w:rPr>
            <w:noProof/>
            <w:webHidden/>
          </w:rPr>
          <w:t>9</w:t>
        </w:r>
        <w:r w:rsidR="00B26AEE">
          <w:rPr>
            <w:noProof/>
            <w:webHidden/>
          </w:rPr>
          <w:fldChar w:fldCharType="end"/>
        </w:r>
      </w:hyperlink>
    </w:p>
    <w:p w:rsidR="008B040A" w:rsidRDefault="00210576" w:rsidP="008B040A">
      <w:pPr>
        <w:pStyle w:val="Inhopg1"/>
        <w:rPr>
          <w:rFonts w:asciiTheme="minorHAnsi" w:eastAsiaTheme="minorEastAsia" w:hAnsiTheme="minorHAnsi" w:cstheme="minorBidi"/>
          <w:caps w:val="0"/>
          <w:noProof/>
          <w:sz w:val="22"/>
          <w:szCs w:val="22"/>
          <w:lang w:val="en-US"/>
        </w:rPr>
      </w:pPr>
      <w:hyperlink w:anchor="_Toc450896057" w:history="1">
        <w:r w:rsidR="008B040A" w:rsidRPr="00B4217E">
          <w:rPr>
            <w:rStyle w:val="Hyperlink"/>
            <w:noProof/>
            <w:lang w:val="en-GB"/>
          </w:rPr>
          <w:t>5</w:t>
        </w:r>
        <w:r w:rsidR="008B040A">
          <w:rPr>
            <w:rFonts w:asciiTheme="minorHAnsi" w:eastAsiaTheme="minorEastAsia" w:hAnsiTheme="minorHAnsi" w:cstheme="minorBidi"/>
            <w:caps w:val="0"/>
            <w:noProof/>
            <w:sz w:val="22"/>
            <w:szCs w:val="22"/>
            <w:lang w:val="en-US"/>
          </w:rPr>
          <w:tab/>
        </w:r>
        <w:r w:rsidR="008B040A" w:rsidRPr="00B4217E">
          <w:rPr>
            <w:rStyle w:val="Hyperlink"/>
            <w:noProof/>
            <w:lang w:val="en-GB"/>
          </w:rPr>
          <w:t>RULEs concerning work equipment and Products with hazardous  characteristics</w:t>
        </w:r>
        <w:r w:rsidR="008B040A">
          <w:rPr>
            <w:noProof/>
            <w:webHidden/>
          </w:rPr>
          <w:tab/>
        </w:r>
        <w:r w:rsidR="00B26AEE">
          <w:rPr>
            <w:noProof/>
            <w:webHidden/>
          </w:rPr>
          <w:fldChar w:fldCharType="begin"/>
        </w:r>
        <w:r w:rsidR="008B040A">
          <w:rPr>
            <w:noProof/>
            <w:webHidden/>
          </w:rPr>
          <w:instrText xml:space="preserve"> PAGEREF _Toc450896057 \h </w:instrText>
        </w:r>
        <w:r w:rsidR="00B26AEE">
          <w:rPr>
            <w:noProof/>
            <w:webHidden/>
          </w:rPr>
        </w:r>
        <w:r w:rsidR="00B26AEE">
          <w:rPr>
            <w:noProof/>
            <w:webHidden/>
          </w:rPr>
          <w:fldChar w:fldCharType="separate"/>
        </w:r>
        <w:r w:rsidR="00646EA7">
          <w:rPr>
            <w:noProof/>
            <w:webHidden/>
          </w:rPr>
          <w:t>9</w:t>
        </w:r>
        <w:r w:rsidR="00B26AEE">
          <w:rPr>
            <w:noProof/>
            <w:webHidden/>
          </w:rPr>
          <w:fldChar w:fldCharType="end"/>
        </w:r>
      </w:hyperlink>
    </w:p>
    <w:p w:rsidR="008B040A" w:rsidRDefault="00210576" w:rsidP="008B040A">
      <w:pPr>
        <w:pStyle w:val="Inhopg2"/>
        <w:tabs>
          <w:tab w:val="left" w:pos="1134"/>
        </w:tabs>
        <w:rPr>
          <w:rFonts w:asciiTheme="minorHAnsi" w:eastAsiaTheme="minorEastAsia" w:hAnsiTheme="minorHAnsi" w:cstheme="minorBidi"/>
          <w:caps w:val="0"/>
          <w:noProof/>
          <w:sz w:val="22"/>
          <w:szCs w:val="22"/>
          <w:lang w:val="en-US"/>
        </w:rPr>
      </w:pPr>
      <w:hyperlink w:anchor="_Toc450896058" w:history="1">
        <w:r w:rsidR="008B040A" w:rsidRPr="00B4217E">
          <w:rPr>
            <w:rStyle w:val="Hyperlink"/>
            <w:noProof/>
            <w:lang w:val="en-GB"/>
          </w:rPr>
          <w:t>5.1</w:t>
        </w:r>
        <w:r w:rsidR="008B040A">
          <w:rPr>
            <w:rFonts w:asciiTheme="minorHAnsi" w:eastAsiaTheme="minorEastAsia" w:hAnsiTheme="minorHAnsi" w:cstheme="minorBidi"/>
            <w:caps w:val="0"/>
            <w:noProof/>
            <w:sz w:val="22"/>
            <w:szCs w:val="22"/>
            <w:lang w:val="en-US"/>
          </w:rPr>
          <w:tab/>
        </w:r>
        <w:r w:rsidR="008B040A" w:rsidRPr="00B4217E">
          <w:rPr>
            <w:rStyle w:val="Hyperlink"/>
            <w:noProof/>
            <w:lang w:val="en-GB"/>
          </w:rPr>
          <w:t>Choice and use of work equipment</w:t>
        </w:r>
        <w:r w:rsidR="008B040A">
          <w:rPr>
            <w:noProof/>
            <w:webHidden/>
          </w:rPr>
          <w:tab/>
        </w:r>
        <w:r w:rsidR="00B26AEE">
          <w:rPr>
            <w:noProof/>
            <w:webHidden/>
          </w:rPr>
          <w:fldChar w:fldCharType="begin"/>
        </w:r>
        <w:r w:rsidR="008B040A">
          <w:rPr>
            <w:noProof/>
            <w:webHidden/>
          </w:rPr>
          <w:instrText xml:space="preserve"> PAGEREF _Toc450896058 \h </w:instrText>
        </w:r>
        <w:r w:rsidR="00B26AEE">
          <w:rPr>
            <w:noProof/>
            <w:webHidden/>
          </w:rPr>
        </w:r>
        <w:r w:rsidR="00B26AEE">
          <w:rPr>
            <w:noProof/>
            <w:webHidden/>
          </w:rPr>
          <w:fldChar w:fldCharType="separate"/>
        </w:r>
        <w:r w:rsidR="00646EA7">
          <w:rPr>
            <w:noProof/>
            <w:webHidden/>
          </w:rPr>
          <w:t>9</w:t>
        </w:r>
        <w:r w:rsidR="00B26AEE">
          <w:rPr>
            <w:noProof/>
            <w:webHidden/>
          </w:rPr>
          <w:fldChar w:fldCharType="end"/>
        </w:r>
      </w:hyperlink>
    </w:p>
    <w:p w:rsidR="008B040A" w:rsidRDefault="00210576" w:rsidP="008B040A">
      <w:pPr>
        <w:pStyle w:val="Inhopg3"/>
        <w:tabs>
          <w:tab w:val="left" w:pos="2268"/>
        </w:tabs>
        <w:rPr>
          <w:rFonts w:asciiTheme="minorHAnsi" w:eastAsiaTheme="minorEastAsia" w:hAnsiTheme="minorHAnsi" w:cstheme="minorBidi"/>
          <w:noProof/>
          <w:sz w:val="22"/>
          <w:szCs w:val="22"/>
          <w:lang w:val="en-US"/>
        </w:rPr>
      </w:pPr>
      <w:hyperlink w:anchor="_Toc450896059" w:history="1">
        <w:r w:rsidR="008B040A" w:rsidRPr="00B4217E">
          <w:rPr>
            <w:rStyle w:val="Hyperlink"/>
            <w:noProof/>
            <w:lang w:val="en-GB"/>
          </w:rPr>
          <w:t>5.1.1</w:t>
        </w:r>
        <w:r w:rsidR="008B040A">
          <w:rPr>
            <w:rFonts w:asciiTheme="minorHAnsi" w:eastAsiaTheme="minorEastAsia" w:hAnsiTheme="minorHAnsi" w:cstheme="minorBidi"/>
            <w:noProof/>
            <w:sz w:val="22"/>
            <w:szCs w:val="22"/>
            <w:lang w:val="en-US"/>
          </w:rPr>
          <w:tab/>
        </w:r>
        <w:r w:rsidR="008B040A" w:rsidRPr="00B4217E">
          <w:rPr>
            <w:rStyle w:val="Hyperlink"/>
            <w:noProof/>
            <w:lang w:val="en-GB"/>
          </w:rPr>
          <w:t>General provisions</w:t>
        </w:r>
        <w:r w:rsidR="008B040A">
          <w:rPr>
            <w:noProof/>
            <w:webHidden/>
          </w:rPr>
          <w:tab/>
        </w:r>
        <w:r w:rsidR="00B26AEE">
          <w:rPr>
            <w:noProof/>
            <w:webHidden/>
          </w:rPr>
          <w:fldChar w:fldCharType="begin"/>
        </w:r>
        <w:r w:rsidR="008B040A">
          <w:rPr>
            <w:noProof/>
            <w:webHidden/>
          </w:rPr>
          <w:instrText xml:space="preserve"> PAGEREF _Toc450896059 \h </w:instrText>
        </w:r>
        <w:r w:rsidR="00B26AEE">
          <w:rPr>
            <w:noProof/>
            <w:webHidden/>
          </w:rPr>
        </w:r>
        <w:r w:rsidR="00B26AEE">
          <w:rPr>
            <w:noProof/>
            <w:webHidden/>
          </w:rPr>
          <w:fldChar w:fldCharType="separate"/>
        </w:r>
        <w:r w:rsidR="00646EA7">
          <w:rPr>
            <w:noProof/>
            <w:webHidden/>
          </w:rPr>
          <w:t>9</w:t>
        </w:r>
        <w:r w:rsidR="00B26AEE">
          <w:rPr>
            <w:noProof/>
            <w:webHidden/>
          </w:rPr>
          <w:fldChar w:fldCharType="end"/>
        </w:r>
      </w:hyperlink>
    </w:p>
    <w:p w:rsidR="008B040A" w:rsidRDefault="00210576" w:rsidP="008B040A">
      <w:pPr>
        <w:pStyle w:val="Inhopg3"/>
        <w:tabs>
          <w:tab w:val="left" w:pos="2268"/>
        </w:tabs>
        <w:rPr>
          <w:rFonts w:asciiTheme="minorHAnsi" w:eastAsiaTheme="minorEastAsia" w:hAnsiTheme="minorHAnsi" w:cstheme="minorBidi"/>
          <w:noProof/>
          <w:sz w:val="22"/>
          <w:szCs w:val="22"/>
          <w:lang w:val="en-US"/>
        </w:rPr>
      </w:pPr>
      <w:hyperlink w:anchor="_Toc450896060" w:history="1">
        <w:r w:rsidR="008B040A" w:rsidRPr="00B4217E">
          <w:rPr>
            <w:rStyle w:val="Hyperlink"/>
            <w:noProof/>
            <w:lang w:val="en-GB"/>
          </w:rPr>
          <w:t>5.1.2</w:t>
        </w:r>
        <w:r w:rsidR="008B040A">
          <w:rPr>
            <w:rFonts w:asciiTheme="minorHAnsi" w:eastAsiaTheme="minorEastAsia" w:hAnsiTheme="minorHAnsi" w:cstheme="minorBidi"/>
            <w:noProof/>
            <w:sz w:val="22"/>
            <w:szCs w:val="22"/>
            <w:lang w:val="en-US"/>
          </w:rPr>
          <w:tab/>
        </w:r>
        <w:r w:rsidR="008B040A" w:rsidRPr="00B4217E">
          <w:rPr>
            <w:rStyle w:val="Hyperlink"/>
            <w:noProof/>
            <w:lang w:val="en-GB"/>
          </w:rPr>
          <w:t>Working in spaces with explosion risk</w:t>
        </w:r>
        <w:r w:rsidR="008B040A">
          <w:rPr>
            <w:noProof/>
            <w:webHidden/>
          </w:rPr>
          <w:tab/>
        </w:r>
        <w:r w:rsidR="00B26AEE">
          <w:rPr>
            <w:noProof/>
            <w:webHidden/>
          </w:rPr>
          <w:fldChar w:fldCharType="begin"/>
        </w:r>
        <w:r w:rsidR="008B040A">
          <w:rPr>
            <w:noProof/>
            <w:webHidden/>
          </w:rPr>
          <w:instrText xml:space="preserve"> PAGEREF _Toc450896060 \h </w:instrText>
        </w:r>
        <w:r w:rsidR="00B26AEE">
          <w:rPr>
            <w:noProof/>
            <w:webHidden/>
          </w:rPr>
        </w:r>
        <w:r w:rsidR="00B26AEE">
          <w:rPr>
            <w:noProof/>
            <w:webHidden/>
          </w:rPr>
          <w:fldChar w:fldCharType="separate"/>
        </w:r>
        <w:r w:rsidR="00646EA7">
          <w:rPr>
            <w:noProof/>
            <w:webHidden/>
          </w:rPr>
          <w:t>9</w:t>
        </w:r>
        <w:r w:rsidR="00B26AEE">
          <w:rPr>
            <w:noProof/>
            <w:webHidden/>
          </w:rPr>
          <w:fldChar w:fldCharType="end"/>
        </w:r>
      </w:hyperlink>
    </w:p>
    <w:p w:rsidR="008B040A" w:rsidRDefault="00210576" w:rsidP="008B040A">
      <w:pPr>
        <w:pStyle w:val="Inhopg3"/>
        <w:tabs>
          <w:tab w:val="left" w:pos="2268"/>
        </w:tabs>
        <w:rPr>
          <w:rFonts w:asciiTheme="minorHAnsi" w:eastAsiaTheme="minorEastAsia" w:hAnsiTheme="minorHAnsi" w:cstheme="minorBidi"/>
          <w:noProof/>
          <w:sz w:val="22"/>
          <w:szCs w:val="22"/>
          <w:lang w:val="en-US"/>
        </w:rPr>
      </w:pPr>
      <w:hyperlink w:anchor="_Toc450896061" w:history="1">
        <w:r w:rsidR="008B040A" w:rsidRPr="00B4217E">
          <w:rPr>
            <w:rStyle w:val="Hyperlink"/>
            <w:noProof/>
            <w:lang w:val="en-GB"/>
          </w:rPr>
          <w:t>5.1.3</w:t>
        </w:r>
        <w:r w:rsidR="008B040A">
          <w:rPr>
            <w:rFonts w:asciiTheme="minorHAnsi" w:eastAsiaTheme="minorEastAsia" w:hAnsiTheme="minorHAnsi" w:cstheme="minorBidi"/>
            <w:noProof/>
            <w:sz w:val="22"/>
            <w:szCs w:val="22"/>
            <w:lang w:val="en-US"/>
          </w:rPr>
          <w:tab/>
        </w:r>
        <w:r w:rsidR="008B040A" w:rsidRPr="00B4217E">
          <w:rPr>
            <w:rStyle w:val="Hyperlink"/>
            <w:noProof/>
            <w:lang w:val="en-GB"/>
          </w:rPr>
          <w:t>Working on river water circuits</w:t>
        </w:r>
        <w:r w:rsidR="008B040A">
          <w:rPr>
            <w:noProof/>
            <w:webHidden/>
          </w:rPr>
          <w:tab/>
        </w:r>
        <w:r w:rsidR="00B26AEE">
          <w:rPr>
            <w:noProof/>
            <w:webHidden/>
          </w:rPr>
          <w:fldChar w:fldCharType="begin"/>
        </w:r>
        <w:r w:rsidR="008B040A">
          <w:rPr>
            <w:noProof/>
            <w:webHidden/>
          </w:rPr>
          <w:instrText xml:space="preserve"> PAGEREF _Toc450896061 \h </w:instrText>
        </w:r>
        <w:r w:rsidR="00B26AEE">
          <w:rPr>
            <w:noProof/>
            <w:webHidden/>
          </w:rPr>
        </w:r>
        <w:r w:rsidR="00B26AEE">
          <w:rPr>
            <w:noProof/>
            <w:webHidden/>
          </w:rPr>
          <w:fldChar w:fldCharType="separate"/>
        </w:r>
        <w:r w:rsidR="00646EA7">
          <w:rPr>
            <w:noProof/>
            <w:webHidden/>
          </w:rPr>
          <w:t>9</w:t>
        </w:r>
        <w:r w:rsidR="00B26AEE">
          <w:rPr>
            <w:noProof/>
            <w:webHidden/>
          </w:rPr>
          <w:fldChar w:fldCharType="end"/>
        </w:r>
      </w:hyperlink>
    </w:p>
    <w:p w:rsidR="008B040A" w:rsidRDefault="00210576" w:rsidP="008B040A">
      <w:pPr>
        <w:pStyle w:val="Inhopg3"/>
        <w:tabs>
          <w:tab w:val="left" w:pos="2268"/>
        </w:tabs>
        <w:rPr>
          <w:rFonts w:asciiTheme="minorHAnsi" w:eastAsiaTheme="minorEastAsia" w:hAnsiTheme="minorHAnsi" w:cstheme="minorBidi"/>
          <w:noProof/>
          <w:sz w:val="22"/>
          <w:szCs w:val="22"/>
          <w:lang w:val="en-US"/>
        </w:rPr>
      </w:pPr>
      <w:hyperlink w:anchor="_Toc450896062" w:history="1">
        <w:r w:rsidR="008B040A" w:rsidRPr="00B4217E">
          <w:rPr>
            <w:rStyle w:val="Hyperlink"/>
            <w:noProof/>
            <w:lang w:val="en-GB"/>
          </w:rPr>
          <w:t>5.1.4</w:t>
        </w:r>
        <w:r w:rsidR="008B040A">
          <w:rPr>
            <w:rFonts w:asciiTheme="minorHAnsi" w:eastAsiaTheme="minorEastAsia" w:hAnsiTheme="minorHAnsi" w:cstheme="minorBidi"/>
            <w:noProof/>
            <w:sz w:val="22"/>
            <w:szCs w:val="22"/>
            <w:lang w:val="en-US"/>
          </w:rPr>
          <w:tab/>
        </w:r>
        <w:r w:rsidR="008B040A" w:rsidRPr="00B4217E">
          <w:rPr>
            <w:rStyle w:val="Hyperlink"/>
            <w:noProof/>
            <w:lang w:val="en-GB"/>
          </w:rPr>
          <w:t>Scaffolding</w:t>
        </w:r>
        <w:r w:rsidR="008B040A">
          <w:rPr>
            <w:noProof/>
            <w:webHidden/>
          </w:rPr>
          <w:tab/>
        </w:r>
        <w:r w:rsidR="00B26AEE">
          <w:rPr>
            <w:noProof/>
            <w:webHidden/>
          </w:rPr>
          <w:fldChar w:fldCharType="begin"/>
        </w:r>
        <w:r w:rsidR="008B040A">
          <w:rPr>
            <w:noProof/>
            <w:webHidden/>
          </w:rPr>
          <w:instrText xml:space="preserve"> PAGEREF _Toc450896062 \h </w:instrText>
        </w:r>
        <w:r w:rsidR="00B26AEE">
          <w:rPr>
            <w:noProof/>
            <w:webHidden/>
          </w:rPr>
        </w:r>
        <w:r w:rsidR="00B26AEE">
          <w:rPr>
            <w:noProof/>
            <w:webHidden/>
          </w:rPr>
          <w:fldChar w:fldCharType="separate"/>
        </w:r>
        <w:r w:rsidR="00646EA7">
          <w:rPr>
            <w:noProof/>
            <w:webHidden/>
          </w:rPr>
          <w:t>9</w:t>
        </w:r>
        <w:r w:rsidR="00B26AEE">
          <w:rPr>
            <w:noProof/>
            <w:webHidden/>
          </w:rPr>
          <w:fldChar w:fldCharType="end"/>
        </w:r>
      </w:hyperlink>
    </w:p>
    <w:p w:rsidR="008B040A" w:rsidRDefault="00210576" w:rsidP="008B040A">
      <w:pPr>
        <w:pStyle w:val="Inhopg2"/>
        <w:tabs>
          <w:tab w:val="left" w:pos="1134"/>
        </w:tabs>
        <w:rPr>
          <w:rFonts w:asciiTheme="minorHAnsi" w:eastAsiaTheme="minorEastAsia" w:hAnsiTheme="minorHAnsi" w:cstheme="minorBidi"/>
          <w:caps w:val="0"/>
          <w:noProof/>
          <w:sz w:val="22"/>
          <w:szCs w:val="22"/>
          <w:lang w:val="en-US"/>
        </w:rPr>
      </w:pPr>
      <w:hyperlink w:anchor="_Toc450896063" w:history="1">
        <w:r w:rsidR="008B040A" w:rsidRPr="00B4217E">
          <w:rPr>
            <w:rStyle w:val="Hyperlink"/>
            <w:noProof/>
            <w:lang w:val="en-GB"/>
          </w:rPr>
          <w:t>5.2</w:t>
        </w:r>
        <w:r w:rsidR="008B040A">
          <w:rPr>
            <w:rFonts w:asciiTheme="minorHAnsi" w:eastAsiaTheme="minorEastAsia" w:hAnsiTheme="minorHAnsi" w:cstheme="minorBidi"/>
            <w:caps w:val="0"/>
            <w:noProof/>
            <w:sz w:val="22"/>
            <w:szCs w:val="22"/>
            <w:lang w:val="en-US"/>
          </w:rPr>
          <w:tab/>
        </w:r>
        <w:r w:rsidR="008B040A" w:rsidRPr="00B4217E">
          <w:rPr>
            <w:rStyle w:val="Hyperlink"/>
            <w:noProof/>
            <w:lang w:val="en-GB"/>
          </w:rPr>
          <w:t>Use by contractors of work equipment</w:t>
        </w:r>
        <w:r w:rsidR="008B040A">
          <w:rPr>
            <w:noProof/>
            <w:webHidden/>
          </w:rPr>
          <w:tab/>
        </w:r>
        <w:r w:rsidR="00B26AEE">
          <w:rPr>
            <w:noProof/>
            <w:webHidden/>
          </w:rPr>
          <w:fldChar w:fldCharType="begin"/>
        </w:r>
        <w:r w:rsidR="008B040A">
          <w:rPr>
            <w:noProof/>
            <w:webHidden/>
          </w:rPr>
          <w:instrText xml:space="preserve"> PAGEREF _Toc450896063 \h </w:instrText>
        </w:r>
        <w:r w:rsidR="00B26AEE">
          <w:rPr>
            <w:noProof/>
            <w:webHidden/>
          </w:rPr>
        </w:r>
        <w:r w:rsidR="00B26AEE">
          <w:rPr>
            <w:noProof/>
            <w:webHidden/>
          </w:rPr>
          <w:fldChar w:fldCharType="separate"/>
        </w:r>
        <w:r w:rsidR="00646EA7">
          <w:rPr>
            <w:noProof/>
            <w:webHidden/>
          </w:rPr>
          <w:t>10</w:t>
        </w:r>
        <w:r w:rsidR="00B26AEE">
          <w:rPr>
            <w:noProof/>
            <w:webHidden/>
          </w:rPr>
          <w:fldChar w:fldCharType="end"/>
        </w:r>
      </w:hyperlink>
    </w:p>
    <w:p w:rsidR="008B040A" w:rsidRDefault="00210576" w:rsidP="008B040A">
      <w:pPr>
        <w:pStyle w:val="Inhopg2"/>
        <w:tabs>
          <w:tab w:val="left" w:pos="1134"/>
        </w:tabs>
        <w:rPr>
          <w:rFonts w:asciiTheme="minorHAnsi" w:eastAsiaTheme="minorEastAsia" w:hAnsiTheme="minorHAnsi" w:cstheme="minorBidi"/>
          <w:caps w:val="0"/>
          <w:noProof/>
          <w:sz w:val="22"/>
          <w:szCs w:val="22"/>
          <w:lang w:val="en-US"/>
        </w:rPr>
      </w:pPr>
      <w:hyperlink w:anchor="_Toc450896064" w:history="1">
        <w:r w:rsidR="008B040A" w:rsidRPr="00B4217E">
          <w:rPr>
            <w:rStyle w:val="Hyperlink"/>
            <w:noProof/>
            <w:lang w:val="en-GB"/>
          </w:rPr>
          <w:t>5.3</w:t>
        </w:r>
        <w:r w:rsidR="008B040A">
          <w:rPr>
            <w:rFonts w:asciiTheme="minorHAnsi" w:eastAsiaTheme="minorEastAsia" w:hAnsiTheme="minorHAnsi" w:cstheme="minorBidi"/>
            <w:caps w:val="0"/>
            <w:noProof/>
            <w:sz w:val="22"/>
            <w:szCs w:val="22"/>
            <w:lang w:val="en-US"/>
          </w:rPr>
          <w:tab/>
        </w:r>
        <w:r w:rsidR="008B040A" w:rsidRPr="00B4217E">
          <w:rPr>
            <w:rStyle w:val="Hyperlink"/>
            <w:noProof/>
            <w:lang w:val="en-GB"/>
          </w:rPr>
          <w:t>Collective Protection Equipment</w:t>
        </w:r>
        <w:r w:rsidR="008B040A">
          <w:rPr>
            <w:noProof/>
            <w:webHidden/>
          </w:rPr>
          <w:tab/>
        </w:r>
        <w:r w:rsidR="00B26AEE">
          <w:rPr>
            <w:noProof/>
            <w:webHidden/>
          </w:rPr>
          <w:fldChar w:fldCharType="begin"/>
        </w:r>
        <w:r w:rsidR="008B040A">
          <w:rPr>
            <w:noProof/>
            <w:webHidden/>
          </w:rPr>
          <w:instrText xml:space="preserve"> PAGEREF _Toc450896064 \h </w:instrText>
        </w:r>
        <w:r w:rsidR="00B26AEE">
          <w:rPr>
            <w:noProof/>
            <w:webHidden/>
          </w:rPr>
        </w:r>
        <w:r w:rsidR="00B26AEE">
          <w:rPr>
            <w:noProof/>
            <w:webHidden/>
          </w:rPr>
          <w:fldChar w:fldCharType="separate"/>
        </w:r>
        <w:r w:rsidR="00646EA7">
          <w:rPr>
            <w:noProof/>
            <w:webHidden/>
          </w:rPr>
          <w:t>10</w:t>
        </w:r>
        <w:r w:rsidR="00B26AEE">
          <w:rPr>
            <w:noProof/>
            <w:webHidden/>
          </w:rPr>
          <w:fldChar w:fldCharType="end"/>
        </w:r>
      </w:hyperlink>
    </w:p>
    <w:p w:rsidR="008B040A" w:rsidRDefault="00210576" w:rsidP="008B040A">
      <w:pPr>
        <w:pStyle w:val="Inhopg2"/>
        <w:tabs>
          <w:tab w:val="left" w:pos="1134"/>
        </w:tabs>
        <w:rPr>
          <w:rFonts w:asciiTheme="minorHAnsi" w:eastAsiaTheme="minorEastAsia" w:hAnsiTheme="minorHAnsi" w:cstheme="minorBidi"/>
          <w:caps w:val="0"/>
          <w:noProof/>
          <w:sz w:val="22"/>
          <w:szCs w:val="22"/>
          <w:lang w:val="en-US"/>
        </w:rPr>
      </w:pPr>
      <w:hyperlink w:anchor="_Toc450896065" w:history="1">
        <w:r w:rsidR="008B040A" w:rsidRPr="00B4217E">
          <w:rPr>
            <w:rStyle w:val="Hyperlink"/>
            <w:noProof/>
            <w:lang w:val="en-GB"/>
          </w:rPr>
          <w:t>5.4</w:t>
        </w:r>
        <w:r w:rsidR="008B040A">
          <w:rPr>
            <w:rFonts w:asciiTheme="minorHAnsi" w:eastAsiaTheme="minorEastAsia" w:hAnsiTheme="minorHAnsi" w:cstheme="minorBidi"/>
            <w:caps w:val="0"/>
            <w:noProof/>
            <w:sz w:val="22"/>
            <w:szCs w:val="22"/>
            <w:lang w:val="en-US"/>
          </w:rPr>
          <w:tab/>
        </w:r>
        <w:r w:rsidR="008B040A" w:rsidRPr="00B4217E">
          <w:rPr>
            <w:rStyle w:val="Hyperlink"/>
            <w:noProof/>
            <w:lang w:val="en-GB"/>
          </w:rPr>
          <w:t>Personal protective equipment</w:t>
        </w:r>
        <w:r w:rsidR="008B040A">
          <w:rPr>
            <w:noProof/>
            <w:webHidden/>
          </w:rPr>
          <w:tab/>
        </w:r>
        <w:r w:rsidR="00B26AEE">
          <w:rPr>
            <w:noProof/>
            <w:webHidden/>
          </w:rPr>
          <w:fldChar w:fldCharType="begin"/>
        </w:r>
        <w:r w:rsidR="008B040A">
          <w:rPr>
            <w:noProof/>
            <w:webHidden/>
          </w:rPr>
          <w:instrText xml:space="preserve"> PAGEREF _Toc450896065 \h </w:instrText>
        </w:r>
        <w:r w:rsidR="00B26AEE">
          <w:rPr>
            <w:noProof/>
            <w:webHidden/>
          </w:rPr>
        </w:r>
        <w:r w:rsidR="00B26AEE">
          <w:rPr>
            <w:noProof/>
            <w:webHidden/>
          </w:rPr>
          <w:fldChar w:fldCharType="separate"/>
        </w:r>
        <w:r w:rsidR="00646EA7">
          <w:rPr>
            <w:noProof/>
            <w:webHidden/>
          </w:rPr>
          <w:t>10</w:t>
        </w:r>
        <w:r w:rsidR="00B26AEE">
          <w:rPr>
            <w:noProof/>
            <w:webHidden/>
          </w:rPr>
          <w:fldChar w:fldCharType="end"/>
        </w:r>
      </w:hyperlink>
    </w:p>
    <w:p w:rsidR="008B040A" w:rsidRDefault="00210576" w:rsidP="008B040A">
      <w:pPr>
        <w:pStyle w:val="Inhopg2"/>
        <w:tabs>
          <w:tab w:val="left" w:pos="1134"/>
        </w:tabs>
        <w:rPr>
          <w:rFonts w:asciiTheme="minorHAnsi" w:eastAsiaTheme="minorEastAsia" w:hAnsiTheme="minorHAnsi" w:cstheme="minorBidi"/>
          <w:caps w:val="0"/>
          <w:noProof/>
          <w:sz w:val="22"/>
          <w:szCs w:val="22"/>
          <w:lang w:val="en-US"/>
        </w:rPr>
      </w:pPr>
      <w:hyperlink w:anchor="_Toc450896066" w:history="1">
        <w:r w:rsidR="008B040A" w:rsidRPr="00B4217E">
          <w:rPr>
            <w:rStyle w:val="Hyperlink"/>
            <w:noProof/>
            <w:lang w:val="en-GB"/>
          </w:rPr>
          <w:t>5.5</w:t>
        </w:r>
        <w:r w:rsidR="008B040A">
          <w:rPr>
            <w:rFonts w:asciiTheme="minorHAnsi" w:eastAsiaTheme="minorEastAsia" w:hAnsiTheme="minorHAnsi" w:cstheme="minorBidi"/>
            <w:caps w:val="0"/>
            <w:noProof/>
            <w:sz w:val="22"/>
            <w:szCs w:val="22"/>
            <w:lang w:val="en-US"/>
          </w:rPr>
          <w:tab/>
        </w:r>
        <w:r w:rsidR="008B040A" w:rsidRPr="00B4217E">
          <w:rPr>
            <w:rStyle w:val="Hyperlink"/>
            <w:noProof/>
            <w:lang w:val="en-GB"/>
          </w:rPr>
          <w:t>Choice and use of hazardous products</w:t>
        </w:r>
        <w:r w:rsidR="008B040A">
          <w:rPr>
            <w:noProof/>
            <w:webHidden/>
          </w:rPr>
          <w:tab/>
        </w:r>
        <w:r w:rsidR="00B26AEE">
          <w:rPr>
            <w:noProof/>
            <w:webHidden/>
          </w:rPr>
          <w:fldChar w:fldCharType="begin"/>
        </w:r>
        <w:r w:rsidR="008B040A">
          <w:rPr>
            <w:noProof/>
            <w:webHidden/>
          </w:rPr>
          <w:instrText xml:space="preserve"> PAGEREF _Toc450896066 \h </w:instrText>
        </w:r>
        <w:r w:rsidR="00B26AEE">
          <w:rPr>
            <w:noProof/>
            <w:webHidden/>
          </w:rPr>
        </w:r>
        <w:r w:rsidR="00B26AEE">
          <w:rPr>
            <w:noProof/>
            <w:webHidden/>
          </w:rPr>
          <w:fldChar w:fldCharType="separate"/>
        </w:r>
        <w:r w:rsidR="00646EA7">
          <w:rPr>
            <w:noProof/>
            <w:webHidden/>
          </w:rPr>
          <w:t>10</w:t>
        </w:r>
        <w:r w:rsidR="00B26AEE">
          <w:rPr>
            <w:noProof/>
            <w:webHidden/>
          </w:rPr>
          <w:fldChar w:fldCharType="end"/>
        </w:r>
      </w:hyperlink>
    </w:p>
    <w:p w:rsidR="008B040A" w:rsidRDefault="00210576" w:rsidP="008B040A">
      <w:pPr>
        <w:pStyle w:val="Inhopg1"/>
        <w:rPr>
          <w:rFonts w:asciiTheme="minorHAnsi" w:eastAsiaTheme="minorEastAsia" w:hAnsiTheme="minorHAnsi" w:cstheme="minorBidi"/>
          <w:caps w:val="0"/>
          <w:noProof/>
          <w:sz w:val="22"/>
          <w:szCs w:val="22"/>
          <w:lang w:val="en-US"/>
        </w:rPr>
      </w:pPr>
      <w:hyperlink w:anchor="_Toc450896067" w:history="1">
        <w:r w:rsidR="008B040A" w:rsidRPr="00B4217E">
          <w:rPr>
            <w:rStyle w:val="Hyperlink"/>
            <w:noProof/>
            <w:lang w:val="en-GB"/>
          </w:rPr>
          <w:t>6</w:t>
        </w:r>
        <w:r w:rsidR="008B040A">
          <w:rPr>
            <w:rFonts w:asciiTheme="minorHAnsi" w:eastAsiaTheme="minorEastAsia" w:hAnsiTheme="minorHAnsi" w:cstheme="minorBidi"/>
            <w:caps w:val="0"/>
            <w:noProof/>
            <w:sz w:val="22"/>
            <w:szCs w:val="22"/>
            <w:lang w:val="en-US"/>
          </w:rPr>
          <w:tab/>
        </w:r>
        <w:r w:rsidR="008B040A" w:rsidRPr="00B4217E">
          <w:rPr>
            <w:rStyle w:val="Hyperlink"/>
            <w:noProof/>
            <w:lang w:val="en-GB"/>
          </w:rPr>
          <w:t>hygiene</w:t>
        </w:r>
        <w:r w:rsidR="008B040A">
          <w:rPr>
            <w:noProof/>
            <w:webHidden/>
          </w:rPr>
          <w:tab/>
        </w:r>
        <w:r w:rsidR="00B26AEE">
          <w:rPr>
            <w:noProof/>
            <w:webHidden/>
          </w:rPr>
          <w:fldChar w:fldCharType="begin"/>
        </w:r>
        <w:r w:rsidR="008B040A">
          <w:rPr>
            <w:noProof/>
            <w:webHidden/>
          </w:rPr>
          <w:instrText xml:space="preserve"> PAGEREF _Toc450896067 \h </w:instrText>
        </w:r>
        <w:r w:rsidR="00B26AEE">
          <w:rPr>
            <w:noProof/>
            <w:webHidden/>
          </w:rPr>
        </w:r>
        <w:r w:rsidR="00B26AEE">
          <w:rPr>
            <w:noProof/>
            <w:webHidden/>
          </w:rPr>
          <w:fldChar w:fldCharType="separate"/>
        </w:r>
        <w:r w:rsidR="00646EA7">
          <w:rPr>
            <w:noProof/>
            <w:webHidden/>
          </w:rPr>
          <w:t>10</w:t>
        </w:r>
        <w:r w:rsidR="00B26AEE">
          <w:rPr>
            <w:noProof/>
            <w:webHidden/>
          </w:rPr>
          <w:fldChar w:fldCharType="end"/>
        </w:r>
      </w:hyperlink>
    </w:p>
    <w:p w:rsidR="008B040A" w:rsidRDefault="00210576" w:rsidP="008B040A">
      <w:pPr>
        <w:pStyle w:val="Inhopg2"/>
        <w:tabs>
          <w:tab w:val="left" w:pos="1134"/>
        </w:tabs>
        <w:rPr>
          <w:rFonts w:asciiTheme="minorHAnsi" w:eastAsiaTheme="minorEastAsia" w:hAnsiTheme="minorHAnsi" w:cstheme="minorBidi"/>
          <w:caps w:val="0"/>
          <w:noProof/>
          <w:sz w:val="22"/>
          <w:szCs w:val="22"/>
          <w:lang w:val="en-US"/>
        </w:rPr>
      </w:pPr>
      <w:hyperlink w:anchor="_Toc450896068" w:history="1">
        <w:r w:rsidR="008B040A" w:rsidRPr="00B4217E">
          <w:rPr>
            <w:rStyle w:val="Hyperlink"/>
            <w:noProof/>
            <w:lang w:val="en-GB"/>
          </w:rPr>
          <w:t>6.1</w:t>
        </w:r>
        <w:r w:rsidR="008B040A">
          <w:rPr>
            <w:rFonts w:asciiTheme="minorHAnsi" w:eastAsiaTheme="minorEastAsia" w:hAnsiTheme="minorHAnsi" w:cstheme="minorBidi"/>
            <w:caps w:val="0"/>
            <w:noProof/>
            <w:sz w:val="22"/>
            <w:szCs w:val="22"/>
            <w:lang w:val="en-US"/>
          </w:rPr>
          <w:tab/>
        </w:r>
        <w:r w:rsidR="008B040A" w:rsidRPr="00B4217E">
          <w:rPr>
            <w:rStyle w:val="Hyperlink"/>
            <w:noProof/>
            <w:lang w:val="en-GB"/>
          </w:rPr>
          <w:t>Cafeterias – Meals – Break rooms</w:t>
        </w:r>
        <w:r w:rsidR="008B040A">
          <w:rPr>
            <w:noProof/>
            <w:webHidden/>
          </w:rPr>
          <w:tab/>
        </w:r>
        <w:r w:rsidR="00B26AEE">
          <w:rPr>
            <w:noProof/>
            <w:webHidden/>
          </w:rPr>
          <w:fldChar w:fldCharType="begin"/>
        </w:r>
        <w:r w:rsidR="008B040A">
          <w:rPr>
            <w:noProof/>
            <w:webHidden/>
          </w:rPr>
          <w:instrText xml:space="preserve"> PAGEREF _Toc450896068 \h </w:instrText>
        </w:r>
        <w:r w:rsidR="00B26AEE">
          <w:rPr>
            <w:noProof/>
            <w:webHidden/>
          </w:rPr>
        </w:r>
        <w:r w:rsidR="00B26AEE">
          <w:rPr>
            <w:noProof/>
            <w:webHidden/>
          </w:rPr>
          <w:fldChar w:fldCharType="separate"/>
        </w:r>
        <w:r w:rsidR="00646EA7">
          <w:rPr>
            <w:noProof/>
            <w:webHidden/>
          </w:rPr>
          <w:t>10</w:t>
        </w:r>
        <w:r w:rsidR="00B26AEE">
          <w:rPr>
            <w:noProof/>
            <w:webHidden/>
          </w:rPr>
          <w:fldChar w:fldCharType="end"/>
        </w:r>
      </w:hyperlink>
    </w:p>
    <w:p w:rsidR="008B040A" w:rsidRDefault="00210576" w:rsidP="008B040A">
      <w:pPr>
        <w:pStyle w:val="Inhopg1"/>
        <w:rPr>
          <w:rFonts w:asciiTheme="minorHAnsi" w:eastAsiaTheme="minorEastAsia" w:hAnsiTheme="minorHAnsi" w:cstheme="minorBidi"/>
          <w:caps w:val="0"/>
          <w:noProof/>
          <w:sz w:val="22"/>
          <w:szCs w:val="22"/>
          <w:lang w:val="en-US"/>
        </w:rPr>
      </w:pPr>
      <w:hyperlink w:anchor="_Toc450896069" w:history="1">
        <w:r w:rsidR="008B040A" w:rsidRPr="00B4217E">
          <w:rPr>
            <w:rStyle w:val="Hyperlink"/>
            <w:noProof/>
            <w:lang w:val="en-GB"/>
          </w:rPr>
          <w:t>7</w:t>
        </w:r>
        <w:r w:rsidR="008B040A">
          <w:rPr>
            <w:rFonts w:asciiTheme="minorHAnsi" w:eastAsiaTheme="minorEastAsia" w:hAnsiTheme="minorHAnsi" w:cstheme="minorBidi"/>
            <w:caps w:val="0"/>
            <w:noProof/>
            <w:sz w:val="22"/>
            <w:szCs w:val="22"/>
            <w:lang w:val="en-US"/>
          </w:rPr>
          <w:tab/>
        </w:r>
        <w:r w:rsidR="008B040A" w:rsidRPr="00B4217E">
          <w:rPr>
            <w:rStyle w:val="Hyperlink"/>
            <w:noProof/>
            <w:lang w:val="en-GB"/>
          </w:rPr>
          <w:t>environmental rULES</w:t>
        </w:r>
        <w:r w:rsidR="008B040A">
          <w:rPr>
            <w:noProof/>
            <w:webHidden/>
          </w:rPr>
          <w:tab/>
        </w:r>
        <w:r w:rsidR="00B26AEE">
          <w:rPr>
            <w:noProof/>
            <w:webHidden/>
          </w:rPr>
          <w:fldChar w:fldCharType="begin"/>
        </w:r>
        <w:r w:rsidR="008B040A">
          <w:rPr>
            <w:noProof/>
            <w:webHidden/>
          </w:rPr>
          <w:instrText xml:space="preserve"> PAGEREF _Toc450896069 \h </w:instrText>
        </w:r>
        <w:r w:rsidR="00B26AEE">
          <w:rPr>
            <w:noProof/>
            <w:webHidden/>
          </w:rPr>
        </w:r>
        <w:r w:rsidR="00B26AEE">
          <w:rPr>
            <w:noProof/>
            <w:webHidden/>
          </w:rPr>
          <w:fldChar w:fldCharType="separate"/>
        </w:r>
        <w:r w:rsidR="00646EA7">
          <w:rPr>
            <w:noProof/>
            <w:webHidden/>
          </w:rPr>
          <w:t>10</w:t>
        </w:r>
        <w:r w:rsidR="00B26AEE">
          <w:rPr>
            <w:noProof/>
            <w:webHidden/>
          </w:rPr>
          <w:fldChar w:fldCharType="end"/>
        </w:r>
      </w:hyperlink>
    </w:p>
    <w:p w:rsidR="008B040A" w:rsidRDefault="00210576" w:rsidP="008B040A">
      <w:pPr>
        <w:pStyle w:val="Inhopg2"/>
        <w:tabs>
          <w:tab w:val="left" w:pos="1134"/>
        </w:tabs>
        <w:rPr>
          <w:rFonts w:asciiTheme="minorHAnsi" w:eastAsiaTheme="minorEastAsia" w:hAnsiTheme="minorHAnsi" w:cstheme="minorBidi"/>
          <w:caps w:val="0"/>
          <w:noProof/>
          <w:sz w:val="22"/>
          <w:szCs w:val="22"/>
          <w:lang w:val="en-US"/>
        </w:rPr>
      </w:pPr>
      <w:hyperlink w:anchor="_Toc450896070" w:history="1">
        <w:r w:rsidR="008B040A" w:rsidRPr="00B4217E">
          <w:rPr>
            <w:rStyle w:val="Hyperlink"/>
            <w:noProof/>
            <w:lang w:val="en-GB"/>
          </w:rPr>
          <w:t>7.1</w:t>
        </w:r>
        <w:r w:rsidR="008B040A">
          <w:rPr>
            <w:rFonts w:asciiTheme="minorHAnsi" w:eastAsiaTheme="minorEastAsia" w:hAnsiTheme="minorHAnsi" w:cstheme="minorBidi"/>
            <w:caps w:val="0"/>
            <w:noProof/>
            <w:sz w:val="22"/>
            <w:szCs w:val="22"/>
            <w:lang w:val="en-US"/>
          </w:rPr>
          <w:tab/>
        </w:r>
        <w:r w:rsidR="008B040A" w:rsidRPr="00B4217E">
          <w:rPr>
            <w:rStyle w:val="Hyperlink"/>
            <w:noProof/>
            <w:lang w:val="en-GB"/>
          </w:rPr>
          <w:t>ENVIRONMENTAL RuleS</w:t>
        </w:r>
        <w:r w:rsidR="008B040A">
          <w:rPr>
            <w:noProof/>
            <w:webHidden/>
          </w:rPr>
          <w:tab/>
        </w:r>
        <w:r w:rsidR="00B26AEE">
          <w:rPr>
            <w:noProof/>
            <w:webHidden/>
          </w:rPr>
          <w:fldChar w:fldCharType="begin"/>
        </w:r>
        <w:r w:rsidR="008B040A">
          <w:rPr>
            <w:noProof/>
            <w:webHidden/>
          </w:rPr>
          <w:instrText xml:space="preserve"> PAGEREF _Toc450896070 \h </w:instrText>
        </w:r>
        <w:r w:rsidR="00B26AEE">
          <w:rPr>
            <w:noProof/>
            <w:webHidden/>
          </w:rPr>
        </w:r>
        <w:r w:rsidR="00B26AEE">
          <w:rPr>
            <w:noProof/>
            <w:webHidden/>
          </w:rPr>
          <w:fldChar w:fldCharType="separate"/>
        </w:r>
        <w:r w:rsidR="00646EA7">
          <w:rPr>
            <w:noProof/>
            <w:webHidden/>
          </w:rPr>
          <w:t>10</w:t>
        </w:r>
        <w:r w:rsidR="00B26AEE">
          <w:rPr>
            <w:noProof/>
            <w:webHidden/>
          </w:rPr>
          <w:fldChar w:fldCharType="end"/>
        </w:r>
      </w:hyperlink>
    </w:p>
    <w:p w:rsidR="008B040A" w:rsidRDefault="00210576" w:rsidP="008B040A">
      <w:pPr>
        <w:pStyle w:val="Inhopg2"/>
        <w:tabs>
          <w:tab w:val="left" w:pos="1134"/>
        </w:tabs>
        <w:rPr>
          <w:rFonts w:asciiTheme="minorHAnsi" w:eastAsiaTheme="minorEastAsia" w:hAnsiTheme="minorHAnsi" w:cstheme="minorBidi"/>
          <w:caps w:val="0"/>
          <w:noProof/>
          <w:sz w:val="22"/>
          <w:szCs w:val="22"/>
          <w:lang w:val="en-US"/>
        </w:rPr>
      </w:pPr>
      <w:hyperlink w:anchor="_Toc450896071" w:history="1">
        <w:r w:rsidR="008B040A" w:rsidRPr="00B4217E">
          <w:rPr>
            <w:rStyle w:val="Hyperlink"/>
            <w:noProof/>
            <w:lang w:val="en-GB"/>
          </w:rPr>
          <w:t>7.2</w:t>
        </w:r>
        <w:r w:rsidR="008B040A">
          <w:rPr>
            <w:rFonts w:asciiTheme="minorHAnsi" w:eastAsiaTheme="minorEastAsia" w:hAnsiTheme="minorHAnsi" w:cstheme="minorBidi"/>
            <w:caps w:val="0"/>
            <w:noProof/>
            <w:sz w:val="22"/>
            <w:szCs w:val="22"/>
            <w:lang w:val="en-US"/>
          </w:rPr>
          <w:tab/>
        </w:r>
        <w:r w:rsidR="008B040A" w:rsidRPr="00B4217E">
          <w:rPr>
            <w:rStyle w:val="Hyperlink"/>
            <w:noProof/>
            <w:lang w:val="en-GB"/>
          </w:rPr>
          <w:t>Waste and excess materials</w:t>
        </w:r>
        <w:r w:rsidR="008B040A">
          <w:rPr>
            <w:noProof/>
            <w:webHidden/>
          </w:rPr>
          <w:tab/>
        </w:r>
        <w:r w:rsidR="00B26AEE">
          <w:rPr>
            <w:noProof/>
            <w:webHidden/>
          </w:rPr>
          <w:fldChar w:fldCharType="begin"/>
        </w:r>
        <w:r w:rsidR="008B040A">
          <w:rPr>
            <w:noProof/>
            <w:webHidden/>
          </w:rPr>
          <w:instrText xml:space="preserve"> PAGEREF _Toc450896071 \h </w:instrText>
        </w:r>
        <w:r w:rsidR="00B26AEE">
          <w:rPr>
            <w:noProof/>
            <w:webHidden/>
          </w:rPr>
        </w:r>
        <w:r w:rsidR="00B26AEE">
          <w:rPr>
            <w:noProof/>
            <w:webHidden/>
          </w:rPr>
          <w:fldChar w:fldCharType="separate"/>
        </w:r>
        <w:r w:rsidR="00646EA7">
          <w:rPr>
            <w:noProof/>
            <w:webHidden/>
          </w:rPr>
          <w:t>10</w:t>
        </w:r>
        <w:r w:rsidR="00B26AEE">
          <w:rPr>
            <w:noProof/>
            <w:webHidden/>
          </w:rPr>
          <w:fldChar w:fldCharType="end"/>
        </w:r>
      </w:hyperlink>
    </w:p>
    <w:p w:rsidR="008B040A" w:rsidRDefault="00210576" w:rsidP="008B040A">
      <w:pPr>
        <w:pStyle w:val="Inhopg2"/>
        <w:tabs>
          <w:tab w:val="left" w:pos="1134"/>
        </w:tabs>
        <w:rPr>
          <w:rFonts w:asciiTheme="minorHAnsi" w:eastAsiaTheme="minorEastAsia" w:hAnsiTheme="minorHAnsi" w:cstheme="minorBidi"/>
          <w:caps w:val="0"/>
          <w:noProof/>
          <w:sz w:val="22"/>
          <w:szCs w:val="22"/>
          <w:lang w:val="en-US"/>
        </w:rPr>
      </w:pPr>
      <w:hyperlink w:anchor="_Toc450896072" w:history="1">
        <w:r w:rsidR="008B040A" w:rsidRPr="00B4217E">
          <w:rPr>
            <w:rStyle w:val="Hyperlink"/>
            <w:noProof/>
            <w:lang w:val="en-GB"/>
          </w:rPr>
          <w:t>7.3</w:t>
        </w:r>
        <w:r w:rsidR="008B040A">
          <w:rPr>
            <w:rFonts w:asciiTheme="minorHAnsi" w:eastAsiaTheme="minorEastAsia" w:hAnsiTheme="minorHAnsi" w:cstheme="minorBidi"/>
            <w:caps w:val="0"/>
            <w:noProof/>
            <w:sz w:val="22"/>
            <w:szCs w:val="22"/>
            <w:lang w:val="en-US"/>
          </w:rPr>
          <w:tab/>
        </w:r>
        <w:r w:rsidR="008B040A" w:rsidRPr="00B4217E">
          <w:rPr>
            <w:rStyle w:val="Hyperlink"/>
            <w:noProof/>
            <w:lang w:val="en-GB"/>
          </w:rPr>
          <w:t>Environmental incidents</w:t>
        </w:r>
        <w:r w:rsidR="008B040A">
          <w:rPr>
            <w:noProof/>
            <w:webHidden/>
          </w:rPr>
          <w:tab/>
        </w:r>
        <w:r w:rsidR="00B26AEE">
          <w:rPr>
            <w:noProof/>
            <w:webHidden/>
          </w:rPr>
          <w:fldChar w:fldCharType="begin"/>
        </w:r>
        <w:r w:rsidR="008B040A">
          <w:rPr>
            <w:noProof/>
            <w:webHidden/>
          </w:rPr>
          <w:instrText xml:space="preserve"> PAGEREF _Toc450896072 \h </w:instrText>
        </w:r>
        <w:r w:rsidR="00B26AEE">
          <w:rPr>
            <w:noProof/>
            <w:webHidden/>
          </w:rPr>
        </w:r>
        <w:r w:rsidR="00B26AEE">
          <w:rPr>
            <w:noProof/>
            <w:webHidden/>
          </w:rPr>
          <w:fldChar w:fldCharType="separate"/>
        </w:r>
        <w:r w:rsidR="00646EA7">
          <w:rPr>
            <w:noProof/>
            <w:webHidden/>
          </w:rPr>
          <w:t>11</w:t>
        </w:r>
        <w:r w:rsidR="00B26AEE">
          <w:rPr>
            <w:noProof/>
            <w:webHidden/>
          </w:rPr>
          <w:fldChar w:fldCharType="end"/>
        </w:r>
      </w:hyperlink>
    </w:p>
    <w:p w:rsidR="008B040A" w:rsidRDefault="00210576" w:rsidP="008B040A">
      <w:pPr>
        <w:pStyle w:val="Inhopg2"/>
        <w:tabs>
          <w:tab w:val="left" w:pos="1134"/>
        </w:tabs>
        <w:rPr>
          <w:rFonts w:asciiTheme="minorHAnsi" w:eastAsiaTheme="minorEastAsia" w:hAnsiTheme="minorHAnsi" w:cstheme="minorBidi"/>
          <w:caps w:val="0"/>
          <w:noProof/>
          <w:sz w:val="22"/>
          <w:szCs w:val="22"/>
          <w:lang w:val="en-US"/>
        </w:rPr>
      </w:pPr>
      <w:hyperlink w:anchor="_Toc450896073" w:history="1">
        <w:r w:rsidR="008B040A" w:rsidRPr="00B4217E">
          <w:rPr>
            <w:rStyle w:val="Hyperlink"/>
            <w:noProof/>
            <w:lang w:val="en-GB"/>
          </w:rPr>
          <w:t>7.4</w:t>
        </w:r>
        <w:r w:rsidR="008B040A">
          <w:rPr>
            <w:rFonts w:asciiTheme="minorHAnsi" w:eastAsiaTheme="minorEastAsia" w:hAnsiTheme="minorHAnsi" w:cstheme="minorBidi"/>
            <w:caps w:val="0"/>
            <w:noProof/>
            <w:sz w:val="22"/>
            <w:szCs w:val="22"/>
            <w:lang w:val="en-US"/>
          </w:rPr>
          <w:tab/>
        </w:r>
        <w:r w:rsidR="008B040A" w:rsidRPr="00B4217E">
          <w:rPr>
            <w:rStyle w:val="Hyperlink"/>
            <w:noProof/>
            <w:lang w:val="en-GB"/>
          </w:rPr>
          <w:t>Protection of soil and water</w:t>
        </w:r>
        <w:r w:rsidR="008B040A">
          <w:rPr>
            <w:noProof/>
            <w:webHidden/>
          </w:rPr>
          <w:tab/>
        </w:r>
        <w:r w:rsidR="00B26AEE">
          <w:rPr>
            <w:noProof/>
            <w:webHidden/>
          </w:rPr>
          <w:fldChar w:fldCharType="begin"/>
        </w:r>
        <w:r w:rsidR="008B040A">
          <w:rPr>
            <w:noProof/>
            <w:webHidden/>
          </w:rPr>
          <w:instrText xml:space="preserve"> PAGEREF _Toc450896073 \h </w:instrText>
        </w:r>
        <w:r w:rsidR="00B26AEE">
          <w:rPr>
            <w:noProof/>
            <w:webHidden/>
          </w:rPr>
        </w:r>
        <w:r w:rsidR="00B26AEE">
          <w:rPr>
            <w:noProof/>
            <w:webHidden/>
          </w:rPr>
          <w:fldChar w:fldCharType="separate"/>
        </w:r>
        <w:r w:rsidR="00646EA7">
          <w:rPr>
            <w:noProof/>
            <w:webHidden/>
          </w:rPr>
          <w:t>11</w:t>
        </w:r>
        <w:r w:rsidR="00B26AEE">
          <w:rPr>
            <w:noProof/>
            <w:webHidden/>
          </w:rPr>
          <w:fldChar w:fldCharType="end"/>
        </w:r>
      </w:hyperlink>
    </w:p>
    <w:p w:rsidR="008B040A" w:rsidRDefault="00210576" w:rsidP="008B040A">
      <w:pPr>
        <w:pStyle w:val="Inhopg1"/>
        <w:rPr>
          <w:rFonts w:asciiTheme="minorHAnsi" w:eastAsiaTheme="minorEastAsia" w:hAnsiTheme="minorHAnsi" w:cstheme="minorBidi"/>
          <w:caps w:val="0"/>
          <w:noProof/>
          <w:sz w:val="22"/>
          <w:szCs w:val="22"/>
          <w:lang w:val="en-US"/>
        </w:rPr>
      </w:pPr>
      <w:hyperlink w:anchor="_Toc450896074" w:history="1">
        <w:r w:rsidR="008B040A" w:rsidRPr="00B4217E">
          <w:rPr>
            <w:rStyle w:val="Hyperlink"/>
            <w:noProof/>
            <w:lang w:val="en-GB"/>
          </w:rPr>
          <w:t>8</w:t>
        </w:r>
        <w:r w:rsidR="008B040A">
          <w:rPr>
            <w:rFonts w:asciiTheme="minorHAnsi" w:eastAsiaTheme="minorEastAsia" w:hAnsiTheme="minorHAnsi" w:cstheme="minorBidi"/>
            <w:caps w:val="0"/>
            <w:noProof/>
            <w:sz w:val="22"/>
            <w:szCs w:val="22"/>
            <w:lang w:val="en-US"/>
          </w:rPr>
          <w:tab/>
        </w:r>
        <w:r w:rsidR="008B040A" w:rsidRPr="00B4217E">
          <w:rPr>
            <w:rStyle w:val="Hyperlink"/>
            <w:noProof/>
            <w:lang w:val="en-GB"/>
          </w:rPr>
          <w:t>practical guidelines in the event of industrial accidents</w:t>
        </w:r>
        <w:r w:rsidR="008B040A">
          <w:rPr>
            <w:noProof/>
            <w:webHidden/>
          </w:rPr>
          <w:tab/>
        </w:r>
        <w:r w:rsidR="00B26AEE">
          <w:rPr>
            <w:noProof/>
            <w:webHidden/>
          </w:rPr>
          <w:fldChar w:fldCharType="begin"/>
        </w:r>
        <w:r w:rsidR="008B040A">
          <w:rPr>
            <w:noProof/>
            <w:webHidden/>
          </w:rPr>
          <w:instrText xml:space="preserve"> PAGEREF _Toc450896074 \h </w:instrText>
        </w:r>
        <w:r w:rsidR="00B26AEE">
          <w:rPr>
            <w:noProof/>
            <w:webHidden/>
          </w:rPr>
        </w:r>
        <w:r w:rsidR="00B26AEE">
          <w:rPr>
            <w:noProof/>
            <w:webHidden/>
          </w:rPr>
          <w:fldChar w:fldCharType="separate"/>
        </w:r>
        <w:r w:rsidR="00646EA7">
          <w:rPr>
            <w:noProof/>
            <w:webHidden/>
          </w:rPr>
          <w:t>11</w:t>
        </w:r>
        <w:r w:rsidR="00B26AEE">
          <w:rPr>
            <w:noProof/>
            <w:webHidden/>
          </w:rPr>
          <w:fldChar w:fldCharType="end"/>
        </w:r>
      </w:hyperlink>
    </w:p>
    <w:p w:rsidR="008B040A" w:rsidRDefault="00210576" w:rsidP="008B040A">
      <w:pPr>
        <w:pStyle w:val="Inhopg2"/>
        <w:tabs>
          <w:tab w:val="left" w:pos="1134"/>
        </w:tabs>
        <w:rPr>
          <w:rFonts w:asciiTheme="minorHAnsi" w:eastAsiaTheme="minorEastAsia" w:hAnsiTheme="minorHAnsi" w:cstheme="minorBidi"/>
          <w:caps w:val="0"/>
          <w:noProof/>
          <w:sz w:val="22"/>
          <w:szCs w:val="22"/>
          <w:lang w:val="en-US"/>
        </w:rPr>
      </w:pPr>
      <w:hyperlink w:anchor="_Toc450896075" w:history="1">
        <w:r w:rsidR="008B040A" w:rsidRPr="00B4217E">
          <w:rPr>
            <w:rStyle w:val="Hyperlink"/>
            <w:noProof/>
            <w:lang w:val="en-GB"/>
          </w:rPr>
          <w:t>8.1</w:t>
        </w:r>
        <w:r w:rsidR="008B040A">
          <w:rPr>
            <w:rFonts w:asciiTheme="minorHAnsi" w:eastAsiaTheme="minorEastAsia" w:hAnsiTheme="minorHAnsi" w:cstheme="minorBidi"/>
            <w:caps w:val="0"/>
            <w:noProof/>
            <w:sz w:val="22"/>
            <w:szCs w:val="22"/>
            <w:lang w:val="en-US"/>
          </w:rPr>
          <w:tab/>
        </w:r>
        <w:r w:rsidR="008B040A" w:rsidRPr="00B4217E">
          <w:rPr>
            <w:rStyle w:val="Hyperlink"/>
            <w:noProof/>
            <w:lang w:val="en-GB"/>
          </w:rPr>
          <w:t>ACCIDENTS</w:t>
        </w:r>
        <w:r w:rsidR="008B040A">
          <w:rPr>
            <w:noProof/>
            <w:webHidden/>
          </w:rPr>
          <w:tab/>
        </w:r>
        <w:r w:rsidR="00B26AEE">
          <w:rPr>
            <w:noProof/>
            <w:webHidden/>
          </w:rPr>
          <w:fldChar w:fldCharType="begin"/>
        </w:r>
        <w:r w:rsidR="008B040A">
          <w:rPr>
            <w:noProof/>
            <w:webHidden/>
          </w:rPr>
          <w:instrText xml:space="preserve"> PAGEREF _Toc450896075 \h </w:instrText>
        </w:r>
        <w:r w:rsidR="00B26AEE">
          <w:rPr>
            <w:noProof/>
            <w:webHidden/>
          </w:rPr>
        </w:r>
        <w:r w:rsidR="00B26AEE">
          <w:rPr>
            <w:noProof/>
            <w:webHidden/>
          </w:rPr>
          <w:fldChar w:fldCharType="separate"/>
        </w:r>
        <w:r w:rsidR="00646EA7">
          <w:rPr>
            <w:noProof/>
            <w:webHidden/>
          </w:rPr>
          <w:t>11</w:t>
        </w:r>
        <w:r w:rsidR="00B26AEE">
          <w:rPr>
            <w:noProof/>
            <w:webHidden/>
          </w:rPr>
          <w:fldChar w:fldCharType="end"/>
        </w:r>
      </w:hyperlink>
    </w:p>
    <w:p w:rsidR="008B040A" w:rsidRDefault="00210576" w:rsidP="008B040A">
      <w:pPr>
        <w:pStyle w:val="Inhopg2"/>
        <w:tabs>
          <w:tab w:val="left" w:pos="1134"/>
        </w:tabs>
        <w:rPr>
          <w:rFonts w:asciiTheme="minorHAnsi" w:eastAsiaTheme="minorEastAsia" w:hAnsiTheme="minorHAnsi" w:cstheme="minorBidi"/>
          <w:caps w:val="0"/>
          <w:noProof/>
          <w:sz w:val="22"/>
          <w:szCs w:val="22"/>
          <w:lang w:val="en-US"/>
        </w:rPr>
      </w:pPr>
      <w:hyperlink w:anchor="_Toc450896076" w:history="1">
        <w:r w:rsidR="008B040A" w:rsidRPr="00B4217E">
          <w:rPr>
            <w:rStyle w:val="Hyperlink"/>
            <w:noProof/>
            <w:lang w:val="en-GB"/>
          </w:rPr>
          <w:t>8.2</w:t>
        </w:r>
        <w:r w:rsidR="008B040A">
          <w:rPr>
            <w:rFonts w:asciiTheme="minorHAnsi" w:eastAsiaTheme="minorEastAsia" w:hAnsiTheme="minorHAnsi" w:cstheme="minorBidi"/>
            <w:caps w:val="0"/>
            <w:noProof/>
            <w:sz w:val="22"/>
            <w:szCs w:val="22"/>
            <w:lang w:val="en-US"/>
          </w:rPr>
          <w:tab/>
        </w:r>
        <w:r w:rsidR="008B040A" w:rsidRPr="00B4217E">
          <w:rPr>
            <w:rStyle w:val="Hyperlink"/>
            <w:noProof/>
            <w:lang w:val="en-GB"/>
          </w:rPr>
          <w:t>Near-accidents</w:t>
        </w:r>
        <w:r w:rsidR="008B040A">
          <w:rPr>
            <w:noProof/>
            <w:webHidden/>
          </w:rPr>
          <w:tab/>
        </w:r>
        <w:r w:rsidR="00B26AEE">
          <w:rPr>
            <w:noProof/>
            <w:webHidden/>
          </w:rPr>
          <w:fldChar w:fldCharType="begin"/>
        </w:r>
        <w:r w:rsidR="008B040A">
          <w:rPr>
            <w:noProof/>
            <w:webHidden/>
          </w:rPr>
          <w:instrText xml:space="preserve"> PAGEREF _Toc450896076 \h </w:instrText>
        </w:r>
        <w:r w:rsidR="00B26AEE">
          <w:rPr>
            <w:noProof/>
            <w:webHidden/>
          </w:rPr>
        </w:r>
        <w:r w:rsidR="00B26AEE">
          <w:rPr>
            <w:noProof/>
            <w:webHidden/>
          </w:rPr>
          <w:fldChar w:fldCharType="separate"/>
        </w:r>
        <w:r w:rsidR="00646EA7">
          <w:rPr>
            <w:noProof/>
            <w:webHidden/>
          </w:rPr>
          <w:t>11</w:t>
        </w:r>
        <w:r w:rsidR="00B26AEE">
          <w:rPr>
            <w:noProof/>
            <w:webHidden/>
          </w:rPr>
          <w:fldChar w:fldCharType="end"/>
        </w:r>
      </w:hyperlink>
    </w:p>
    <w:p w:rsidR="008B040A" w:rsidRDefault="00210576" w:rsidP="008B040A">
      <w:pPr>
        <w:pStyle w:val="Inhopg2"/>
        <w:tabs>
          <w:tab w:val="left" w:pos="1134"/>
        </w:tabs>
        <w:rPr>
          <w:rFonts w:asciiTheme="minorHAnsi" w:eastAsiaTheme="minorEastAsia" w:hAnsiTheme="minorHAnsi" w:cstheme="minorBidi"/>
          <w:caps w:val="0"/>
          <w:noProof/>
          <w:sz w:val="22"/>
          <w:szCs w:val="22"/>
          <w:lang w:val="en-US"/>
        </w:rPr>
      </w:pPr>
      <w:hyperlink w:anchor="_Toc450896077" w:history="1">
        <w:r w:rsidR="008B040A" w:rsidRPr="00B4217E">
          <w:rPr>
            <w:rStyle w:val="Hyperlink"/>
            <w:noProof/>
          </w:rPr>
          <w:t>8.3</w:t>
        </w:r>
        <w:r w:rsidR="008B040A">
          <w:rPr>
            <w:rFonts w:asciiTheme="minorHAnsi" w:eastAsiaTheme="minorEastAsia" w:hAnsiTheme="minorHAnsi" w:cstheme="minorBidi"/>
            <w:caps w:val="0"/>
            <w:noProof/>
            <w:sz w:val="22"/>
            <w:szCs w:val="22"/>
            <w:lang w:val="en-US"/>
          </w:rPr>
          <w:tab/>
        </w:r>
        <w:r w:rsidR="008B040A" w:rsidRPr="00B4217E">
          <w:rPr>
            <w:rStyle w:val="Hyperlink"/>
            <w:noProof/>
          </w:rPr>
          <w:t>FIRST AID</w:t>
        </w:r>
        <w:r w:rsidR="008B040A">
          <w:rPr>
            <w:noProof/>
            <w:webHidden/>
          </w:rPr>
          <w:tab/>
        </w:r>
        <w:r w:rsidR="00B26AEE">
          <w:rPr>
            <w:noProof/>
            <w:webHidden/>
          </w:rPr>
          <w:fldChar w:fldCharType="begin"/>
        </w:r>
        <w:r w:rsidR="008B040A">
          <w:rPr>
            <w:noProof/>
            <w:webHidden/>
          </w:rPr>
          <w:instrText xml:space="preserve"> PAGEREF _Toc450896077 \h </w:instrText>
        </w:r>
        <w:r w:rsidR="00B26AEE">
          <w:rPr>
            <w:noProof/>
            <w:webHidden/>
          </w:rPr>
        </w:r>
        <w:r w:rsidR="00B26AEE">
          <w:rPr>
            <w:noProof/>
            <w:webHidden/>
          </w:rPr>
          <w:fldChar w:fldCharType="separate"/>
        </w:r>
        <w:r w:rsidR="00646EA7">
          <w:rPr>
            <w:noProof/>
            <w:webHidden/>
          </w:rPr>
          <w:t>11</w:t>
        </w:r>
        <w:r w:rsidR="00B26AEE">
          <w:rPr>
            <w:noProof/>
            <w:webHidden/>
          </w:rPr>
          <w:fldChar w:fldCharType="end"/>
        </w:r>
      </w:hyperlink>
    </w:p>
    <w:p w:rsidR="008B040A" w:rsidRDefault="00210576" w:rsidP="008B040A">
      <w:pPr>
        <w:pStyle w:val="Inhopg1"/>
        <w:rPr>
          <w:rFonts w:asciiTheme="minorHAnsi" w:eastAsiaTheme="minorEastAsia" w:hAnsiTheme="minorHAnsi" w:cstheme="minorBidi"/>
          <w:caps w:val="0"/>
          <w:noProof/>
          <w:sz w:val="22"/>
          <w:szCs w:val="22"/>
          <w:lang w:val="en-US"/>
        </w:rPr>
      </w:pPr>
      <w:hyperlink w:anchor="_Toc450896078" w:history="1">
        <w:r w:rsidR="008B040A" w:rsidRPr="00B4217E">
          <w:rPr>
            <w:rStyle w:val="Hyperlink"/>
            <w:noProof/>
            <w:lang w:val="en-GB"/>
          </w:rPr>
          <w:t>9</w:t>
        </w:r>
        <w:r w:rsidR="008B040A">
          <w:rPr>
            <w:rFonts w:asciiTheme="minorHAnsi" w:eastAsiaTheme="minorEastAsia" w:hAnsiTheme="minorHAnsi" w:cstheme="minorBidi"/>
            <w:caps w:val="0"/>
            <w:noProof/>
            <w:sz w:val="22"/>
            <w:szCs w:val="22"/>
            <w:lang w:val="en-US"/>
          </w:rPr>
          <w:tab/>
        </w:r>
        <w:r w:rsidR="008B040A" w:rsidRPr="00B4217E">
          <w:rPr>
            <w:rStyle w:val="Hyperlink"/>
            <w:noProof/>
            <w:lang w:val="en-GB"/>
          </w:rPr>
          <w:t>emergency situations</w:t>
        </w:r>
        <w:r w:rsidR="008B040A">
          <w:rPr>
            <w:noProof/>
            <w:webHidden/>
          </w:rPr>
          <w:tab/>
        </w:r>
        <w:r w:rsidR="00B26AEE">
          <w:rPr>
            <w:noProof/>
            <w:webHidden/>
          </w:rPr>
          <w:fldChar w:fldCharType="begin"/>
        </w:r>
        <w:r w:rsidR="008B040A">
          <w:rPr>
            <w:noProof/>
            <w:webHidden/>
          </w:rPr>
          <w:instrText xml:space="preserve"> PAGEREF _Toc450896078 \h </w:instrText>
        </w:r>
        <w:r w:rsidR="00B26AEE">
          <w:rPr>
            <w:noProof/>
            <w:webHidden/>
          </w:rPr>
        </w:r>
        <w:r w:rsidR="00B26AEE">
          <w:rPr>
            <w:noProof/>
            <w:webHidden/>
          </w:rPr>
          <w:fldChar w:fldCharType="separate"/>
        </w:r>
        <w:r w:rsidR="00646EA7">
          <w:rPr>
            <w:noProof/>
            <w:webHidden/>
          </w:rPr>
          <w:t>11</w:t>
        </w:r>
        <w:r w:rsidR="00B26AEE">
          <w:rPr>
            <w:noProof/>
            <w:webHidden/>
          </w:rPr>
          <w:fldChar w:fldCharType="end"/>
        </w:r>
      </w:hyperlink>
    </w:p>
    <w:p w:rsidR="008B040A" w:rsidRDefault="00210576" w:rsidP="008B040A">
      <w:pPr>
        <w:pStyle w:val="Inhopg2"/>
        <w:tabs>
          <w:tab w:val="left" w:pos="1134"/>
        </w:tabs>
        <w:rPr>
          <w:rFonts w:asciiTheme="minorHAnsi" w:eastAsiaTheme="minorEastAsia" w:hAnsiTheme="minorHAnsi" w:cstheme="minorBidi"/>
          <w:caps w:val="0"/>
          <w:noProof/>
          <w:sz w:val="22"/>
          <w:szCs w:val="22"/>
          <w:lang w:val="en-US"/>
        </w:rPr>
      </w:pPr>
      <w:hyperlink w:anchor="_Toc450896079" w:history="1">
        <w:r w:rsidR="008B040A" w:rsidRPr="00B4217E">
          <w:rPr>
            <w:rStyle w:val="Hyperlink"/>
            <w:noProof/>
            <w:lang w:val="en-GB"/>
          </w:rPr>
          <w:t>9.1</w:t>
        </w:r>
        <w:r w:rsidR="008B040A">
          <w:rPr>
            <w:rFonts w:asciiTheme="minorHAnsi" w:eastAsiaTheme="minorEastAsia" w:hAnsiTheme="minorHAnsi" w:cstheme="minorBidi"/>
            <w:caps w:val="0"/>
            <w:noProof/>
            <w:sz w:val="22"/>
            <w:szCs w:val="22"/>
            <w:lang w:val="en-US"/>
          </w:rPr>
          <w:tab/>
        </w:r>
        <w:r w:rsidR="008B040A" w:rsidRPr="00B4217E">
          <w:rPr>
            <w:rStyle w:val="Hyperlink"/>
            <w:noProof/>
            <w:lang w:val="en-GB"/>
          </w:rPr>
          <w:t>emergency number</w:t>
        </w:r>
        <w:r w:rsidR="008B040A">
          <w:rPr>
            <w:noProof/>
            <w:webHidden/>
          </w:rPr>
          <w:tab/>
        </w:r>
        <w:r w:rsidR="00B26AEE">
          <w:rPr>
            <w:noProof/>
            <w:webHidden/>
          </w:rPr>
          <w:fldChar w:fldCharType="begin"/>
        </w:r>
        <w:r w:rsidR="008B040A">
          <w:rPr>
            <w:noProof/>
            <w:webHidden/>
          </w:rPr>
          <w:instrText xml:space="preserve"> PAGEREF _Toc450896079 \h </w:instrText>
        </w:r>
        <w:r w:rsidR="00B26AEE">
          <w:rPr>
            <w:noProof/>
            <w:webHidden/>
          </w:rPr>
        </w:r>
        <w:r w:rsidR="00B26AEE">
          <w:rPr>
            <w:noProof/>
            <w:webHidden/>
          </w:rPr>
          <w:fldChar w:fldCharType="separate"/>
        </w:r>
        <w:r w:rsidR="00646EA7">
          <w:rPr>
            <w:noProof/>
            <w:webHidden/>
          </w:rPr>
          <w:t>11</w:t>
        </w:r>
        <w:r w:rsidR="00B26AEE">
          <w:rPr>
            <w:noProof/>
            <w:webHidden/>
          </w:rPr>
          <w:fldChar w:fldCharType="end"/>
        </w:r>
      </w:hyperlink>
    </w:p>
    <w:p w:rsidR="008B040A" w:rsidRDefault="00210576" w:rsidP="008B040A">
      <w:pPr>
        <w:pStyle w:val="Inhopg2"/>
        <w:tabs>
          <w:tab w:val="left" w:pos="1134"/>
        </w:tabs>
        <w:rPr>
          <w:rFonts w:asciiTheme="minorHAnsi" w:eastAsiaTheme="minorEastAsia" w:hAnsiTheme="minorHAnsi" w:cstheme="minorBidi"/>
          <w:caps w:val="0"/>
          <w:noProof/>
          <w:sz w:val="22"/>
          <w:szCs w:val="22"/>
          <w:lang w:val="en-US"/>
        </w:rPr>
      </w:pPr>
      <w:hyperlink w:anchor="_Toc450896080" w:history="1">
        <w:r w:rsidR="008B040A" w:rsidRPr="00B4217E">
          <w:rPr>
            <w:rStyle w:val="Hyperlink"/>
            <w:noProof/>
          </w:rPr>
          <w:t>9.2</w:t>
        </w:r>
        <w:r w:rsidR="008B040A">
          <w:rPr>
            <w:rFonts w:asciiTheme="minorHAnsi" w:eastAsiaTheme="minorEastAsia" w:hAnsiTheme="minorHAnsi" w:cstheme="minorBidi"/>
            <w:caps w:val="0"/>
            <w:noProof/>
            <w:sz w:val="22"/>
            <w:szCs w:val="22"/>
            <w:lang w:val="en-US"/>
          </w:rPr>
          <w:tab/>
        </w:r>
        <w:r w:rsidR="008B040A" w:rsidRPr="00B4217E">
          <w:rPr>
            <w:rStyle w:val="Hyperlink"/>
            <w:noProof/>
          </w:rPr>
          <w:t>Alarms</w:t>
        </w:r>
        <w:r w:rsidR="008B040A">
          <w:rPr>
            <w:noProof/>
            <w:webHidden/>
          </w:rPr>
          <w:tab/>
        </w:r>
        <w:r w:rsidR="00B26AEE">
          <w:rPr>
            <w:noProof/>
            <w:webHidden/>
          </w:rPr>
          <w:fldChar w:fldCharType="begin"/>
        </w:r>
        <w:r w:rsidR="008B040A">
          <w:rPr>
            <w:noProof/>
            <w:webHidden/>
          </w:rPr>
          <w:instrText xml:space="preserve"> PAGEREF _Toc450896080 \h </w:instrText>
        </w:r>
        <w:r w:rsidR="00B26AEE">
          <w:rPr>
            <w:noProof/>
            <w:webHidden/>
          </w:rPr>
        </w:r>
        <w:r w:rsidR="00B26AEE">
          <w:rPr>
            <w:noProof/>
            <w:webHidden/>
          </w:rPr>
          <w:fldChar w:fldCharType="separate"/>
        </w:r>
        <w:r w:rsidR="00646EA7">
          <w:rPr>
            <w:noProof/>
            <w:webHidden/>
          </w:rPr>
          <w:t>12</w:t>
        </w:r>
        <w:r w:rsidR="00B26AEE">
          <w:rPr>
            <w:noProof/>
            <w:webHidden/>
          </w:rPr>
          <w:fldChar w:fldCharType="end"/>
        </w:r>
      </w:hyperlink>
    </w:p>
    <w:p w:rsidR="008B040A" w:rsidRDefault="00210576" w:rsidP="008B040A">
      <w:pPr>
        <w:pStyle w:val="Inhopg3"/>
        <w:rPr>
          <w:rFonts w:asciiTheme="minorHAnsi" w:eastAsiaTheme="minorEastAsia" w:hAnsiTheme="minorHAnsi" w:cstheme="minorBidi"/>
          <w:noProof/>
          <w:sz w:val="22"/>
          <w:szCs w:val="22"/>
          <w:lang w:val="en-US"/>
        </w:rPr>
      </w:pPr>
      <w:hyperlink w:anchor="_Toc450896081" w:history="1">
        <w:r w:rsidR="008B040A" w:rsidRPr="00B4217E">
          <w:rPr>
            <w:rStyle w:val="Hyperlink"/>
            <w:noProof/>
            <w:lang w:val="en-GB"/>
          </w:rPr>
          <w:t>Warning</w:t>
        </w:r>
        <w:r w:rsidR="008B040A">
          <w:rPr>
            <w:noProof/>
            <w:webHidden/>
          </w:rPr>
          <w:tab/>
        </w:r>
        <w:r w:rsidR="00B26AEE">
          <w:rPr>
            <w:noProof/>
            <w:webHidden/>
          </w:rPr>
          <w:fldChar w:fldCharType="begin"/>
        </w:r>
        <w:r w:rsidR="008B040A">
          <w:rPr>
            <w:noProof/>
            <w:webHidden/>
          </w:rPr>
          <w:instrText xml:space="preserve"> PAGEREF _Toc450896081 \h </w:instrText>
        </w:r>
        <w:r w:rsidR="00B26AEE">
          <w:rPr>
            <w:noProof/>
            <w:webHidden/>
          </w:rPr>
        </w:r>
        <w:r w:rsidR="00B26AEE">
          <w:rPr>
            <w:noProof/>
            <w:webHidden/>
          </w:rPr>
          <w:fldChar w:fldCharType="separate"/>
        </w:r>
        <w:r w:rsidR="00646EA7">
          <w:rPr>
            <w:noProof/>
            <w:webHidden/>
          </w:rPr>
          <w:t>12</w:t>
        </w:r>
        <w:r w:rsidR="00B26AEE">
          <w:rPr>
            <w:noProof/>
            <w:webHidden/>
          </w:rPr>
          <w:fldChar w:fldCharType="end"/>
        </w:r>
      </w:hyperlink>
    </w:p>
    <w:p w:rsidR="008B040A" w:rsidRDefault="00210576" w:rsidP="008B040A">
      <w:pPr>
        <w:pStyle w:val="Inhopg3"/>
        <w:rPr>
          <w:rFonts w:asciiTheme="minorHAnsi" w:eastAsiaTheme="minorEastAsia" w:hAnsiTheme="minorHAnsi" w:cstheme="minorBidi"/>
          <w:noProof/>
          <w:sz w:val="22"/>
          <w:szCs w:val="22"/>
          <w:lang w:val="en-US"/>
        </w:rPr>
      </w:pPr>
      <w:hyperlink w:anchor="_Toc450896082" w:history="1">
        <w:r w:rsidR="008B040A" w:rsidRPr="00B4217E">
          <w:rPr>
            <w:rStyle w:val="Hyperlink"/>
            <w:noProof/>
            <w:lang w:val="en-GB"/>
          </w:rPr>
          <w:t>Evacuation</w:t>
        </w:r>
        <w:r w:rsidR="008B040A">
          <w:rPr>
            <w:noProof/>
            <w:webHidden/>
          </w:rPr>
          <w:tab/>
        </w:r>
        <w:r w:rsidR="00B26AEE">
          <w:rPr>
            <w:noProof/>
            <w:webHidden/>
          </w:rPr>
          <w:fldChar w:fldCharType="begin"/>
        </w:r>
        <w:r w:rsidR="008B040A">
          <w:rPr>
            <w:noProof/>
            <w:webHidden/>
          </w:rPr>
          <w:instrText xml:space="preserve"> PAGEREF _Toc450896082 \h </w:instrText>
        </w:r>
        <w:r w:rsidR="00B26AEE">
          <w:rPr>
            <w:noProof/>
            <w:webHidden/>
          </w:rPr>
        </w:r>
        <w:r w:rsidR="00B26AEE">
          <w:rPr>
            <w:noProof/>
            <w:webHidden/>
          </w:rPr>
          <w:fldChar w:fldCharType="separate"/>
        </w:r>
        <w:r w:rsidR="00646EA7">
          <w:rPr>
            <w:noProof/>
            <w:webHidden/>
          </w:rPr>
          <w:t>12</w:t>
        </w:r>
        <w:r w:rsidR="00B26AEE">
          <w:rPr>
            <w:noProof/>
            <w:webHidden/>
          </w:rPr>
          <w:fldChar w:fldCharType="end"/>
        </w:r>
      </w:hyperlink>
    </w:p>
    <w:p w:rsidR="008B040A" w:rsidRDefault="00210576" w:rsidP="008B040A">
      <w:pPr>
        <w:pStyle w:val="Inhopg3"/>
        <w:rPr>
          <w:rFonts w:asciiTheme="minorHAnsi" w:eastAsiaTheme="minorEastAsia" w:hAnsiTheme="minorHAnsi" w:cstheme="minorBidi"/>
          <w:noProof/>
          <w:sz w:val="22"/>
          <w:szCs w:val="22"/>
          <w:lang w:val="en-US"/>
        </w:rPr>
      </w:pPr>
      <w:hyperlink w:anchor="_Toc450896083" w:history="1">
        <w:r w:rsidR="008B040A" w:rsidRPr="00B4217E">
          <w:rPr>
            <w:rStyle w:val="Hyperlink"/>
            <w:noProof/>
            <w:lang w:val="en-GB"/>
          </w:rPr>
          <w:t>Assembly</w:t>
        </w:r>
        <w:r w:rsidR="008B040A">
          <w:rPr>
            <w:noProof/>
            <w:webHidden/>
          </w:rPr>
          <w:tab/>
        </w:r>
        <w:r w:rsidR="00B26AEE">
          <w:rPr>
            <w:noProof/>
            <w:webHidden/>
          </w:rPr>
          <w:fldChar w:fldCharType="begin"/>
        </w:r>
        <w:r w:rsidR="008B040A">
          <w:rPr>
            <w:noProof/>
            <w:webHidden/>
          </w:rPr>
          <w:instrText xml:space="preserve"> PAGEREF _Toc450896083 \h </w:instrText>
        </w:r>
        <w:r w:rsidR="00B26AEE">
          <w:rPr>
            <w:noProof/>
            <w:webHidden/>
          </w:rPr>
        </w:r>
        <w:r w:rsidR="00B26AEE">
          <w:rPr>
            <w:noProof/>
            <w:webHidden/>
          </w:rPr>
          <w:fldChar w:fldCharType="separate"/>
        </w:r>
        <w:r w:rsidR="00646EA7">
          <w:rPr>
            <w:noProof/>
            <w:webHidden/>
          </w:rPr>
          <w:t>12</w:t>
        </w:r>
        <w:r w:rsidR="00B26AEE">
          <w:rPr>
            <w:noProof/>
            <w:webHidden/>
          </w:rPr>
          <w:fldChar w:fldCharType="end"/>
        </w:r>
      </w:hyperlink>
    </w:p>
    <w:p w:rsidR="008B040A" w:rsidRDefault="00210576" w:rsidP="008B040A">
      <w:pPr>
        <w:pStyle w:val="Inhopg3"/>
        <w:rPr>
          <w:rFonts w:asciiTheme="minorHAnsi" w:eastAsiaTheme="minorEastAsia" w:hAnsiTheme="minorHAnsi" w:cstheme="minorBidi"/>
          <w:noProof/>
          <w:sz w:val="22"/>
          <w:szCs w:val="22"/>
          <w:lang w:val="en-US"/>
        </w:rPr>
      </w:pPr>
      <w:hyperlink w:anchor="_Toc450896084" w:history="1">
        <w:r w:rsidR="008B040A" w:rsidRPr="00B4217E">
          <w:rPr>
            <w:rStyle w:val="Hyperlink"/>
            <w:noProof/>
            <w:lang w:val="en-GB"/>
          </w:rPr>
          <w:t>End of Alarm</w:t>
        </w:r>
        <w:r w:rsidR="008B040A">
          <w:rPr>
            <w:noProof/>
            <w:webHidden/>
          </w:rPr>
          <w:tab/>
        </w:r>
        <w:r w:rsidR="00B26AEE">
          <w:rPr>
            <w:noProof/>
            <w:webHidden/>
          </w:rPr>
          <w:fldChar w:fldCharType="begin"/>
        </w:r>
        <w:r w:rsidR="008B040A">
          <w:rPr>
            <w:noProof/>
            <w:webHidden/>
          </w:rPr>
          <w:instrText xml:space="preserve"> PAGEREF _Toc450896084 \h </w:instrText>
        </w:r>
        <w:r w:rsidR="00B26AEE">
          <w:rPr>
            <w:noProof/>
            <w:webHidden/>
          </w:rPr>
        </w:r>
        <w:r w:rsidR="00B26AEE">
          <w:rPr>
            <w:noProof/>
            <w:webHidden/>
          </w:rPr>
          <w:fldChar w:fldCharType="separate"/>
        </w:r>
        <w:r w:rsidR="00646EA7">
          <w:rPr>
            <w:noProof/>
            <w:webHidden/>
          </w:rPr>
          <w:t>12</w:t>
        </w:r>
        <w:r w:rsidR="00B26AEE">
          <w:rPr>
            <w:noProof/>
            <w:webHidden/>
          </w:rPr>
          <w:fldChar w:fldCharType="end"/>
        </w:r>
      </w:hyperlink>
    </w:p>
    <w:p w:rsidR="008B040A" w:rsidRDefault="00210576" w:rsidP="008B040A">
      <w:pPr>
        <w:pStyle w:val="Inhopg2"/>
        <w:tabs>
          <w:tab w:val="left" w:pos="1134"/>
        </w:tabs>
        <w:rPr>
          <w:rFonts w:asciiTheme="minorHAnsi" w:eastAsiaTheme="minorEastAsia" w:hAnsiTheme="minorHAnsi" w:cstheme="minorBidi"/>
          <w:caps w:val="0"/>
          <w:noProof/>
          <w:sz w:val="22"/>
          <w:szCs w:val="22"/>
          <w:lang w:val="en-US"/>
        </w:rPr>
      </w:pPr>
      <w:hyperlink w:anchor="_Toc450896085" w:history="1">
        <w:r w:rsidR="008B040A" w:rsidRPr="00B4217E">
          <w:rPr>
            <w:rStyle w:val="Hyperlink"/>
            <w:noProof/>
            <w:lang w:val="en-GB"/>
          </w:rPr>
          <w:t>9.3</w:t>
        </w:r>
        <w:r w:rsidR="008B040A">
          <w:rPr>
            <w:rFonts w:asciiTheme="minorHAnsi" w:eastAsiaTheme="minorEastAsia" w:hAnsiTheme="minorHAnsi" w:cstheme="minorBidi"/>
            <w:caps w:val="0"/>
            <w:noProof/>
            <w:sz w:val="22"/>
            <w:szCs w:val="22"/>
            <w:lang w:val="en-US"/>
          </w:rPr>
          <w:tab/>
        </w:r>
        <w:r w:rsidR="008B040A" w:rsidRPr="00B4217E">
          <w:rPr>
            <w:rStyle w:val="Hyperlink"/>
            <w:noProof/>
            <w:lang w:val="en-GB"/>
          </w:rPr>
          <w:t>Fire protection</w:t>
        </w:r>
        <w:r w:rsidR="008B040A">
          <w:rPr>
            <w:noProof/>
            <w:webHidden/>
          </w:rPr>
          <w:tab/>
        </w:r>
        <w:r w:rsidR="00B26AEE">
          <w:rPr>
            <w:noProof/>
            <w:webHidden/>
          </w:rPr>
          <w:fldChar w:fldCharType="begin"/>
        </w:r>
        <w:r w:rsidR="008B040A">
          <w:rPr>
            <w:noProof/>
            <w:webHidden/>
          </w:rPr>
          <w:instrText xml:space="preserve"> PAGEREF _Toc450896085 \h </w:instrText>
        </w:r>
        <w:r w:rsidR="00B26AEE">
          <w:rPr>
            <w:noProof/>
            <w:webHidden/>
          </w:rPr>
        </w:r>
        <w:r w:rsidR="00B26AEE">
          <w:rPr>
            <w:noProof/>
            <w:webHidden/>
          </w:rPr>
          <w:fldChar w:fldCharType="separate"/>
        </w:r>
        <w:r w:rsidR="00646EA7">
          <w:rPr>
            <w:noProof/>
            <w:webHidden/>
          </w:rPr>
          <w:t>13</w:t>
        </w:r>
        <w:r w:rsidR="00B26AEE">
          <w:rPr>
            <w:noProof/>
            <w:webHidden/>
          </w:rPr>
          <w:fldChar w:fldCharType="end"/>
        </w:r>
      </w:hyperlink>
    </w:p>
    <w:p w:rsidR="008B040A" w:rsidRDefault="00210576" w:rsidP="008B040A">
      <w:pPr>
        <w:pStyle w:val="Inhopg3"/>
        <w:tabs>
          <w:tab w:val="left" w:pos="2268"/>
        </w:tabs>
        <w:rPr>
          <w:rFonts w:asciiTheme="minorHAnsi" w:eastAsiaTheme="minorEastAsia" w:hAnsiTheme="minorHAnsi" w:cstheme="minorBidi"/>
          <w:noProof/>
          <w:sz w:val="22"/>
          <w:szCs w:val="22"/>
          <w:lang w:val="en-US"/>
        </w:rPr>
      </w:pPr>
      <w:hyperlink w:anchor="_Toc450896086" w:history="1">
        <w:r w:rsidR="008B040A" w:rsidRPr="00B4217E">
          <w:rPr>
            <w:rStyle w:val="Hyperlink"/>
            <w:noProof/>
            <w:lang w:val="en-GB"/>
          </w:rPr>
          <w:t>9.3.1</w:t>
        </w:r>
        <w:r w:rsidR="008B040A">
          <w:rPr>
            <w:rFonts w:asciiTheme="minorHAnsi" w:eastAsiaTheme="minorEastAsia" w:hAnsiTheme="minorHAnsi" w:cstheme="minorBidi"/>
            <w:noProof/>
            <w:sz w:val="22"/>
            <w:szCs w:val="22"/>
            <w:lang w:val="en-US"/>
          </w:rPr>
          <w:tab/>
        </w:r>
        <w:r w:rsidR="008B040A" w:rsidRPr="00B4217E">
          <w:rPr>
            <w:rStyle w:val="Hyperlink"/>
            <w:noProof/>
            <w:lang w:val="en-GB"/>
          </w:rPr>
          <w:t>Fire doors</w:t>
        </w:r>
        <w:r w:rsidR="008B040A">
          <w:rPr>
            <w:noProof/>
            <w:webHidden/>
          </w:rPr>
          <w:tab/>
        </w:r>
        <w:r w:rsidR="00B26AEE">
          <w:rPr>
            <w:noProof/>
            <w:webHidden/>
          </w:rPr>
          <w:fldChar w:fldCharType="begin"/>
        </w:r>
        <w:r w:rsidR="008B040A">
          <w:rPr>
            <w:noProof/>
            <w:webHidden/>
          </w:rPr>
          <w:instrText xml:space="preserve"> PAGEREF _Toc450896086 \h </w:instrText>
        </w:r>
        <w:r w:rsidR="00B26AEE">
          <w:rPr>
            <w:noProof/>
            <w:webHidden/>
          </w:rPr>
        </w:r>
        <w:r w:rsidR="00B26AEE">
          <w:rPr>
            <w:noProof/>
            <w:webHidden/>
          </w:rPr>
          <w:fldChar w:fldCharType="separate"/>
        </w:r>
        <w:r w:rsidR="00646EA7">
          <w:rPr>
            <w:noProof/>
            <w:webHidden/>
          </w:rPr>
          <w:t>13</w:t>
        </w:r>
        <w:r w:rsidR="00B26AEE">
          <w:rPr>
            <w:noProof/>
            <w:webHidden/>
          </w:rPr>
          <w:fldChar w:fldCharType="end"/>
        </w:r>
      </w:hyperlink>
    </w:p>
    <w:p w:rsidR="008B040A" w:rsidRDefault="00210576" w:rsidP="008B040A">
      <w:pPr>
        <w:pStyle w:val="Inhopg3"/>
        <w:tabs>
          <w:tab w:val="left" w:pos="2268"/>
        </w:tabs>
        <w:rPr>
          <w:rFonts w:asciiTheme="minorHAnsi" w:eastAsiaTheme="minorEastAsia" w:hAnsiTheme="minorHAnsi" w:cstheme="minorBidi"/>
          <w:noProof/>
          <w:sz w:val="22"/>
          <w:szCs w:val="22"/>
          <w:lang w:val="en-US"/>
        </w:rPr>
      </w:pPr>
      <w:hyperlink w:anchor="_Toc450896087" w:history="1">
        <w:r w:rsidR="008B040A" w:rsidRPr="00B4217E">
          <w:rPr>
            <w:rStyle w:val="Hyperlink"/>
            <w:noProof/>
            <w:lang w:val="en-GB"/>
          </w:rPr>
          <w:t>9.3.2</w:t>
        </w:r>
        <w:r w:rsidR="008B040A">
          <w:rPr>
            <w:rFonts w:asciiTheme="minorHAnsi" w:eastAsiaTheme="minorEastAsia" w:hAnsiTheme="minorHAnsi" w:cstheme="minorBidi"/>
            <w:noProof/>
            <w:sz w:val="22"/>
            <w:szCs w:val="22"/>
            <w:lang w:val="en-US"/>
          </w:rPr>
          <w:tab/>
        </w:r>
        <w:r w:rsidR="008B040A" w:rsidRPr="00B4217E">
          <w:rPr>
            <w:rStyle w:val="Hyperlink"/>
            <w:noProof/>
            <w:lang w:val="en-GB"/>
          </w:rPr>
          <w:t>Prevention</w:t>
        </w:r>
        <w:r w:rsidR="008B040A">
          <w:rPr>
            <w:noProof/>
            <w:webHidden/>
          </w:rPr>
          <w:tab/>
        </w:r>
        <w:r w:rsidR="00B26AEE">
          <w:rPr>
            <w:noProof/>
            <w:webHidden/>
          </w:rPr>
          <w:fldChar w:fldCharType="begin"/>
        </w:r>
        <w:r w:rsidR="008B040A">
          <w:rPr>
            <w:noProof/>
            <w:webHidden/>
          </w:rPr>
          <w:instrText xml:space="preserve"> PAGEREF _Toc450896087 \h </w:instrText>
        </w:r>
        <w:r w:rsidR="00B26AEE">
          <w:rPr>
            <w:noProof/>
            <w:webHidden/>
          </w:rPr>
        </w:r>
        <w:r w:rsidR="00B26AEE">
          <w:rPr>
            <w:noProof/>
            <w:webHidden/>
          </w:rPr>
          <w:fldChar w:fldCharType="separate"/>
        </w:r>
        <w:r w:rsidR="00646EA7">
          <w:rPr>
            <w:noProof/>
            <w:webHidden/>
          </w:rPr>
          <w:t>13</w:t>
        </w:r>
        <w:r w:rsidR="00B26AEE">
          <w:rPr>
            <w:noProof/>
            <w:webHidden/>
          </w:rPr>
          <w:fldChar w:fldCharType="end"/>
        </w:r>
      </w:hyperlink>
    </w:p>
    <w:p w:rsidR="008B040A" w:rsidRDefault="00210576" w:rsidP="008B040A">
      <w:pPr>
        <w:pStyle w:val="Inhopg3"/>
        <w:tabs>
          <w:tab w:val="left" w:pos="2268"/>
        </w:tabs>
        <w:rPr>
          <w:rFonts w:asciiTheme="minorHAnsi" w:eastAsiaTheme="minorEastAsia" w:hAnsiTheme="minorHAnsi" w:cstheme="minorBidi"/>
          <w:noProof/>
          <w:sz w:val="22"/>
          <w:szCs w:val="22"/>
          <w:lang w:val="en-US"/>
        </w:rPr>
      </w:pPr>
      <w:hyperlink w:anchor="_Toc450896088" w:history="1">
        <w:r w:rsidR="008B040A" w:rsidRPr="00B4217E">
          <w:rPr>
            <w:rStyle w:val="Hyperlink"/>
            <w:noProof/>
            <w:lang w:val="en-GB"/>
          </w:rPr>
          <w:t>9.3.3</w:t>
        </w:r>
        <w:r w:rsidR="008B040A">
          <w:rPr>
            <w:rFonts w:asciiTheme="minorHAnsi" w:eastAsiaTheme="minorEastAsia" w:hAnsiTheme="minorHAnsi" w:cstheme="minorBidi"/>
            <w:noProof/>
            <w:sz w:val="22"/>
            <w:szCs w:val="22"/>
            <w:lang w:val="en-US"/>
          </w:rPr>
          <w:tab/>
        </w:r>
        <w:r w:rsidR="008B040A" w:rsidRPr="00B4217E">
          <w:rPr>
            <w:rStyle w:val="Hyperlink"/>
            <w:noProof/>
            <w:lang w:val="en-GB"/>
          </w:rPr>
          <w:t>Fire permit</w:t>
        </w:r>
        <w:r w:rsidR="008B040A">
          <w:rPr>
            <w:noProof/>
            <w:webHidden/>
          </w:rPr>
          <w:tab/>
        </w:r>
        <w:r w:rsidR="00B26AEE">
          <w:rPr>
            <w:noProof/>
            <w:webHidden/>
          </w:rPr>
          <w:fldChar w:fldCharType="begin"/>
        </w:r>
        <w:r w:rsidR="008B040A">
          <w:rPr>
            <w:noProof/>
            <w:webHidden/>
          </w:rPr>
          <w:instrText xml:space="preserve"> PAGEREF _Toc450896088 \h </w:instrText>
        </w:r>
        <w:r w:rsidR="00B26AEE">
          <w:rPr>
            <w:noProof/>
            <w:webHidden/>
          </w:rPr>
        </w:r>
        <w:r w:rsidR="00B26AEE">
          <w:rPr>
            <w:noProof/>
            <w:webHidden/>
          </w:rPr>
          <w:fldChar w:fldCharType="separate"/>
        </w:r>
        <w:r w:rsidR="00646EA7">
          <w:rPr>
            <w:noProof/>
            <w:webHidden/>
          </w:rPr>
          <w:t>13</w:t>
        </w:r>
        <w:r w:rsidR="00B26AEE">
          <w:rPr>
            <w:noProof/>
            <w:webHidden/>
          </w:rPr>
          <w:fldChar w:fldCharType="end"/>
        </w:r>
      </w:hyperlink>
    </w:p>
    <w:p w:rsidR="008B040A" w:rsidRDefault="00210576" w:rsidP="008B040A">
      <w:pPr>
        <w:pStyle w:val="Inhopg3"/>
        <w:tabs>
          <w:tab w:val="left" w:pos="2268"/>
        </w:tabs>
        <w:rPr>
          <w:rFonts w:asciiTheme="minorHAnsi" w:eastAsiaTheme="minorEastAsia" w:hAnsiTheme="minorHAnsi" w:cstheme="minorBidi"/>
          <w:noProof/>
          <w:sz w:val="22"/>
          <w:szCs w:val="22"/>
          <w:lang w:val="en-US"/>
        </w:rPr>
      </w:pPr>
      <w:hyperlink w:anchor="_Toc450896089" w:history="1">
        <w:r w:rsidR="008B040A" w:rsidRPr="00B4217E">
          <w:rPr>
            <w:rStyle w:val="Hyperlink"/>
            <w:noProof/>
          </w:rPr>
          <w:t>9.3.4</w:t>
        </w:r>
        <w:r w:rsidR="008B040A">
          <w:rPr>
            <w:rFonts w:asciiTheme="minorHAnsi" w:eastAsiaTheme="minorEastAsia" w:hAnsiTheme="minorHAnsi" w:cstheme="minorBidi"/>
            <w:noProof/>
            <w:sz w:val="22"/>
            <w:szCs w:val="22"/>
            <w:lang w:val="en-US"/>
          </w:rPr>
          <w:tab/>
        </w:r>
        <w:r w:rsidR="008B040A" w:rsidRPr="00B4217E">
          <w:rPr>
            <w:rStyle w:val="Hyperlink"/>
            <w:noProof/>
          </w:rPr>
          <w:t>Fire-fighting</w:t>
        </w:r>
        <w:r w:rsidR="008B040A">
          <w:rPr>
            <w:noProof/>
            <w:webHidden/>
          </w:rPr>
          <w:tab/>
        </w:r>
        <w:r w:rsidR="00B26AEE">
          <w:rPr>
            <w:noProof/>
            <w:webHidden/>
          </w:rPr>
          <w:fldChar w:fldCharType="begin"/>
        </w:r>
        <w:r w:rsidR="008B040A">
          <w:rPr>
            <w:noProof/>
            <w:webHidden/>
          </w:rPr>
          <w:instrText xml:space="preserve"> PAGEREF _Toc450896089 \h </w:instrText>
        </w:r>
        <w:r w:rsidR="00B26AEE">
          <w:rPr>
            <w:noProof/>
            <w:webHidden/>
          </w:rPr>
        </w:r>
        <w:r w:rsidR="00B26AEE">
          <w:rPr>
            <w:noProof/>
            <w:webHidden/>
          </w:rPr>
          <w:fldChar w:fldCharType="separate"/>
        </w:r>
        <w:r w:rsidR="00646EA7">
          <w:rPr>
            <w:noProof/>
            <w:webHidden/>
          </w:rPr>
          <w:t>13</w:t>
        </w:r>
        <w:r w:rsidR="00B26AEE">
          <w:rPr>
            <w:noProof/>
            <w:webHidden/>
          </w:rPr>
          <w:fldChar w:fldCharType="end"/>
        </w:r>
      </w:hyperlink>
    </w:p>
    <w:p w:rsidR="008B040A" w:rsidRDefault="00210576" w:rsidP="008B040A">
      <w:pPr>
        <w:pStyle w:val="Inhopg3"/>
        <w:tabs>
          <w:tab w:val="left" w:pos="2268"/>
        </w:tabs>
        <w:rPr>
          <w:rFonts w:asciiTheme="minorHAnsi" w:eastAsiaTheme="minorEastAsia" w:hAnsiTheme="minorHAnsi" w:cstheme="minorBidi"/>
          <w:noProof/>
          <w:sz w:val="22"/>
          <w:szCs w:val="22"/>
          <w:lang w:val="en-US"/>
        </w:rPr>
      </w:pPr>
      <w:hyperlink w:anchor="_Toc450896090" w:history="1">
        <w:r w:rsidR="008B040A" w:rsidRPr="00B4217E">
          <w:rPr>
            <w:rStyle w:val="Hyperlink"/>
            <w:noProof/>
            <w:lang w:val="en-US"/>
          </w:rPr>
          <w:t>9.3.5</w:t>
        </w:r>
        <w:r w:rsidR="008B040A">
          <w:rPr>
            <w:rFonts w:asciiTheme="minorHAnsi" w:eastAsiaTheme="minorEastAsia" w:hAnsiTheme="minorHAnsi" w:cstheme="minorBidi"/>
            <w:noProof/>
            <w:sz w:val="22"/>
            <w:szCs w:val="22"/>
            <w:lang w:val="en-US"/>
          </w:rPr>
          <w:tab/>
        </w:r>
        <w:r w:rsidR="008B040A" w:rsidRPr="00B4217E">
          <w:rPr>
            <w:rStyle w:val="Hyperlink"/>
            <w:noProof/>
            <w:lang w:val="en-US"/>
          </w:rPr>
          <w:t>Guidelines in the event of evacuation</w:t>
        </w:r>
        <w:r w:rsidR="008B040A">
          <w:rPr>
            <w:noProof/>
            <w:webHidden/>
          </w:rPr>
          <w:tab/>
        </w:r>
        <w:r w:rsidR="00B26AEE">
          <w:rPr>
            <w:noProof/>
            <w:webHidden/>
          </w:rPr>
          <w:fldChar w:fldCharType="begin"/>
        </w:r>
        <w:r w:rsidR="008B040A">
          <w:rPr>
            <w:noProof/>
            <w:webHidden/>
          </w:rPr>
          <w:instrText xml:space="preserve"> PAGEREF _Toc450896090 \h </w:instrText>
        </w:r>
        <w:r w:rsidR="00B26AEE">
          <w:rPr>
            <w:noProof/>
            <w:webHidden/>
          </w:rPr>
        </w:r>
        <w:r w:rsidR="00B26AEE">
          <w:rPr>
            <w:noProof/>
            <w:webHidden/>
          </w:rPr>
          <w:fldChar w:fldCharType="separate"/>
        </w:r>
        <w:r w:rsidR="00646EA7">
          <w:rPr>
            <w:noProof/>
            <w:webHidden/>
          </w:rPr>
          <w:t>13</w:t>
        </w:r>
        <w:r w:rsidR="00B26AEE">
          <w:rPr>
            <w:noProof/>
            <w:webHidden/>
          </w:rPr>
          <w:fldChar w:fldCharType="end"/>
        </w:r>
      </w:hyperlink>
    </w:p>
    <w:p w:rsidR="008B040A" w:rsidRDefault="00210576" w:rsidP="008B040A">
      <w:pPr>
        <w:pStyle w:val="Inhopg1"/>
        <w:rPr>
          <w:rFonts w:asciiTheme="minorHAnsi" w:eastAsiaTheme="minorEastAsia" w:hAnsiTheme="minorHAnsi" w:cstheme="minorBidi"/>
          <w:caps w:val="0"/>
          <w:noProof/>
          <w:sz w:val="22"/>
          <w:szCs w:val="22"/>
          <w:lang w:val="en-US"/>
        </w:rPr>
      </w:pPr>
      <w:hyperlink w:anchor="_Toc450896091" w:history="1">
        <w:r w:rsidR="008B040A" w:rsidRPr="00B4217E">
          <w:rPr>
            <w:rStyle w:val="Hyperlink"/>
            <w:noProof/>
            <w:lang w:val="en-GB"/>
          </w:rPr>
          <w:t>10</w:t>
        </w:r>
        <w:r w:rsidR="008B040A">
          <w:rPr>
            <w:rFonts w:asciiTheme="minorHAnsi" w:eastAsiaTheme="minorEastAsia" w:hAnsiTheme="minorHAnsi" w:cstheme="minorBidi"/>
            <w:caps w:val="0"/>
            <w:noProof/>
            <w:sz w:val="22"/>
            <w:szCs w:val="22"/>
            <w:lang w:val="en-US"/>
          </w:rPr>
          <w:tab/>
        </w:r>
        <w:r w:rsidR="008B040A" w:rsidRPr="00B4217E">
          <w:rPr>
            <w:rStyle w:val="Hyperlink"/>
            <w:noProof/>
            <w:lang w:val="en-GB"/>
          </w:rPr>
          <w:t>IONISING RADIATIONS</w:t>
        </w:r>
        <w:r w:rsidR="008B040A">
          <w:rPr>
            <w:noProof/>
            <w:webHidden/>
          </w:rPr>
          <w:tab/>
        </w:r>
        <w:r w:rsidR="00B26AEE">
          <w:rPr>
            <w:noProof/>
            <w:webHidden/>
          </w:rPr>
          <w:fldChar w:fldCharType="begin"/>
        </w:r>
        <w:r w:rsidR="008B040A">
          <w:rPr>
            <w:noProof/>
            <w:webHidden/>
          </w:rPr>
          <w:instrText xml:space="preserve"> PAGEREF _Toc450896091 \h </w:instrText>
        </w:r>
        <w:r w:rsidR="00B26AEE">
          <w:rPr>
            <w:noProof/>
            <w:webHidden/>
          </w:rPr>
        </w:r>
        <w:r w:rsidR="00B26AEE">
          <w:rPr>
            <w:noProof/>
            <w:webHidden/>
          </w:rPr>
          <w:fldChar w:fldCharType="separate"/>
        </w:r>
        <w:r w:rsidR="00646EA7">
          <w:rPr>
            <w:noProof/>
            <w:webHidden/>
          </w:rPr>
          <w:t>13</w:t>
        </w:r>
        <w:r w:rsidR="00B26AEE">
          <w:rPr>
            <w:noProof/>
            <w:webHidden/>
          </w:rPr>
          <w:fldChar w:fldCharType="end"/>
        </w:r>
      </w:hyperlink>
    </w:p>
    <w:p w:rsidR="008B040A" w:rsidRDefault="00210576" w:rsidP="008B040A">
      <w:pPr>
        <w:pStyle w:val="Inhopg2"/>
        <w:tabs>
          <w:tab w:val="left" w:pos="1701"/>
        </w:tabs>
        <w:rPr>
          <w:rFonts w:asciiTheme="minorHAnsi" w:eastAsiaTheme="minorEastAsia" w:hAnsiTheme="minorHAnsi" w:cstheme="minorBidi"/>
          <w:caps w:val="0"/>
          <w:noProof/>
          <w:sz w:val="22"/>
          <w:szCs w:val="22"/>
          <w:lang w:val="en-US"/>
        </w:rPr>
      </w:pPr>
      <w:hyperlink w:anchor="_Toc450896092" w:history="1">
        <w:r w:rsidR="008B040A" w:rsidRPr="00B4217E">
          <w:rPr>
            <w:rStyle w:val="Hyperlink"/>
            <w:noProof/>
            <w:lang w:val="en-GB"/>
          </w:rPr>
          <w:t>10.1</w:t>
        </w:r>
        <w:r w:rsidR="008B040A">
          <w:rPr>
            <w:rFonts w:asciiTheme="minorHAnsi" w:eastAsiaTheme="minorEastAsia" w:hAnsiTheme="minorHAnsi" w:cstheme="minorBidi"/>
            <w:caps w:val="0"/>
            <w:noProof/>
            <w:sz w:val="22"/>
            <w:szCs w:val="22"/>
            <w:lang w:val="en-US"/>
          </w:rPr>
          <w:tab/>
        </w:r>
        <w:r w:rsidR="008B040A" w:rsidRPr="00B4217E">
          <w:rPr>
            <w:rStyle w:val="Hyperlink"/>
            <w:noProof/>
            <w:lang w:val="en-GB"/>
          </w:rPr>
          <w:t>Controlled zone</w:t>
        </w:r>
        <w:r w:rsidR="008B040A">
          <w:rPr>
            <w:noProof/>
            <w:webHidden/>
          </w:rPr>
          <w:tab/>
        </w:r>
        <w:r w:rsidR="00B26AEE">
          <w:rPr>
            <w:noProof/>
            <w:webHidden/>
          </w:rPr>
          <w:fldChar w:fldCharType="begin"/>
        </w:r>
        <w:r w:rsidR="008B040A">
          <w:rPr>
            <w:noProof/>
            <w:webHidden/>
          </w:rPr>
          <w:instrText xml:space="preserve"> PAGEREF _Toc450896092 \h </w:instrText>
        </w:r>
        <w:r w:rsidR="00B26AEE">
          <w:rPr>
            <w:noProof/>
            <w:webHidden/>
          </w:rPr>
        </w:r>
        <w:r w:rsidR="00B26AEE">
          <w:rPr>
            <w:noProof/>
            <w:webHidden/>
          </w:rPr>
          <w:fldChar w:fldCharType="separate"/>
        </w:r>
        <w:r w:rsidR="00646EA7">
          <w:rPr>
            <w:noProof/>
            <w:webHidden/>
          </w:rPr>
          <w:t>13</w:t>
        </w:r>
        <w:r w:rsidR="00B26AEE">
          <w:rPr>
            <w:noProof/>
            <w:webHidden/>
          </w:rPr>
          <w:fldChar w:fldCharType="end"/>
        </w:r>
      </w:hyperlink>
    </w:p>
    <w:p w:rsidR="008B040A" w:rsidRDefault="00210576" w:rsidP="008B040A">
      <w:pPr>
        <w:pStyle w:val="Inhopg2"/>
        <w:tabs>
          <w:tab w:val="left" w:pos="1701"/>
        </w:tabs>
        <w:rPr>
          <w:rFonts w:asciiTheme="minorHAnsi" w:eastAsiaTheme="minorEastAsia" w:hAnsiTheme="minorHAnsi" w:cstheme="minorBidi"/>
          <w:caps w:val="0"/>
          <w:noProof/>
          <w:sz w:val="22"/>
          <w:szCs w:val="22"/>
          <w:lang w:val="en-US"/>
        </w:rPr>
      </w:pPr>
      <w:hyperlink w:anchor="_Toc450896093" w:history="1">
        <w:r w:rsidR="008B040A" w:rsidRPr="00B4217E">
          <w:rPr>
            <w:rStyle w:val="Hyperlink"/>
            <w:noProof/>
            <w:lang w:val="en-GB"/>
          </w:rPr>
          <w:t>10.2</w:t>
        </w:r>
        <w:r w:rsidR="008B040A">
          <w:rPr>
            <w:rFonts w:asciiTheme="minorHAnsi" w:eastAsiaTheme="minorEastAsia" w:hAnsiTheme="minorHAnsi" w:cstheme="minorBidi"/>
            <w:caps w:val="0"/>
            <w:noProof/>
            <w:sz w:val="22"/>
            <w:szCs w:val="22"/>
            <w:lang w:val="en-US"/>
          </w:rPr>
          <w:tab/>
        </w:r>
        <w:r w:rsidR="008B040A" w:rsidRPr="00B4217E">
          <w:rPr>
            <w:rStyle w:val="Hyperlink"/>
            <w:noProof/>
            <w:lang w:val="en-GB"/>
          </w:rPr>
          <w:t>Pregnant women</w:t>
        </w:r>
        <w:r w:rsidR="008B040A">
          <w:rPr>
            <w:noProof/>
            <w:webHidden/>
          </w:rPr>
          <w:tab/>
        </w:r>
        <w:r w:rsidR="00B26AEE">
          <w:rPr>
            <w:noProof/>
            <w:webHidden/>
          </w:rPr>
          <w:fldChar w:fldCharType="begin"/>
        </w:r>
        <w:r w:rsidR="008B040A">
          <w:rPr>
            <w:noProof/>
            <w:webHidden/>
          </w:rPr>
          <w:instrText xml:space="preserve"> PAGEREF _Toc450896093 \h </w:instrText>
        </w:r>
        <w:r w:rsidR="00B26AEE">
          <w:rPr>
            <w:noProof/>
            <w:webHidden/>
          </w:rPr>
        </w:r>
        <w:r w:rsidR="00B26AEE">
          <w:rPr>
            <w:noProof/>
            <w:webHidden/>
          </w:rPr>
          <w:fldChar w:fldCharType="separate"/>
        </w:r>
        <w:r w:rsidR="00646EA7">
          <w:rPr>
            <w:noProof/>
            <w:webHidden/>
          </w:rPr>
          <w:t>14</w:t>
        </w:r>
        <w:r w:rsidR="00B26AEE">
          <w:rPr>
            <w:noProof/>
            <w:webHidden/>
          </w:rPr>
          <w:fldChar w:fldCharType="end"/>
        </w:r>
      </w:hyperlink>
    </w:p>
    <w:p w:rsidR="008B040A" w:rsidRDefault="00210576" w:rsidP="008B040A">
      <w:pPr>
        <w:pStyle w:val="Inhopg2"/>
        <w:tabs>
          <w:tab w:val="left" w:pos="1701"/>
        </w:tabs>
        <w:rPr>
          <w:rFonts w:asciiTheme="minorHAnsi" w:eastAsiaTheme="minorEastAsia" w:hAnsiTheme="minorHAnsi" w:cstheme="minorBidi"/>
          <w:caps w:val="0"/>
          <w:noProof/>
          <w:sz w:val="22"/>
          <w:szCs w:val="22"/>
          <w:lang w:val="en-US"/>
        </w:rPr>
      </w:pPr>
      <w:hyperlink w:anchor="_Toc450896094" w:history="1">
        <w:r w:rsidR="008B040A" w:rsidRPr="00B4217E">
          <w:rPr>
            <w:rStyle w:val="Hyperlink"/>
            <w:noProof/>
            <w:lang w:val="en-GB"/>
          </w:rPr>
          <w:t>10.3</w:t>
        </w:r>
        <w:r w:rsidR="008B040A">
          <w:rPr>
            <w:rFonts w:asciiTheme="minorHAnsi" w:eastAsiaTheme="minorEastAsia" w:hAnsiTheme="minorHAnsi" w:cstheme="minorBidi"/>
            <w:caps w:val="0"/>
            <w:noProof/>
            <w:sz w:val="22"/>
            <w:szCs w:val="22"/>
            <w:lang w:val="en-US"/>
          </w:rPr>
          <w:tab/>
        </w:r>
        <w:r w:rsidR="008B040A" w:rsidRPr="00B4217E">
          <w:rPr>
            <w:rStyle w:val="Hyperlink"/>
            <w:noProof/>
            <w:lang w:val="en-GB"/>
          </w:rPr>
          <w:t>Working with Radioactive Sources</w:t>
        </w:r>
        <w:r w:rsidR="008B040A">
          <w:rPr>
            <w:noProof/>
            <w:webHidden/>
          </w:rPr>
          <w:tab/>
        </w:r>
        <w:r w:rsidR="00B26AEE">
          <w:rPr>
            <w:noProof/>
            <w:webHidden/>
          </w:rPr>
          <w:fldChar w:fldCharType="begin"/>
        </w:r>
        <w:r w:rsidR="008B040A">
          <w:rPr>
            <w:noProof/>
            <w:webHidden/>
          </w:rPr>
          <w:instrText xml:space="preserve"> PAGEREF _Toc450896094 \h </w:instrText>
        </w:r>
        <w:r w:rsidR="00B26AEE">
          <w:rPr>
            <w:noProof/>
            <w:webHidden/>
          </w:rPr>
        </w:r>
        <w:r w:rsidR="00B26AEE">
          <w:rPr>
            <w:noProof/>
            <w:webHidden/>
          </w:rPr>
          <w:fldChar w:fldCharType="separate"/>
        </w:r>
        <w:r w:rsidR="00646EA7">
          <w:rPr>
            <w:noProof/>
            <w:webHidden/>
          </w:rPr>
          <w:t>14</w:t>
        </w:r>
        <w:r w:rsidR="00B26AEE">
          <w:rPr>
            <w:noProof/>
            <w:webHidden/>
          </w:rPr>
          <w:fldChar w:fldCharType="end"/>
        </w:r>
      </w:hyperlink>
    </w:p>
    <w:p w:rsidR="008B040A" w:rsidRDefault="00210576" w:rsidP="008B040A">
      <w:pPr>
        <w:pStyle w:val="Inhopg2"/>
        <w:tabs>
          <w:tab w:val="left" w:pos="1701"/>
        </w:tabs>
        <w:rPr>
          <w:rFonts w:asciiTheme="minorHAnsi" w:eastAsiaTheme="minorEastAsia" w:hAnsiTheme="minorHAnsi" w:cstheme="minorBidi"/>
          <w:caps w:val="0"/>
          <w:noProof/>
          <w:sz w:val="22"/>
          <w:szCs w:val="22"/>
          <w:lang w:val="en-US"/>
        </w:rPr>
      </w:pPr>
      <w:hyperlink w:anchor="_Toc450896095" w:history="1">
        <w:r w:rsidR="008B040A" w:rsidRPr="00B4217E">
          <w:rPr>
            <w:rStyle w:val="Hyperlink"/>
            <w:noProof/>
            <w:lang w:val="en-GB"/>
          </w:rPr>
          <w:t>10.4</w:t>
        </w:r>
        <w:r w:rsidR="008B040A">
          <w:rPr>
            <w:rFonts w:asciiTheme="minorHAnsi" w:eastAsiaTheme="minorEastAsia" w:hAnsiTheme="minorHAnsi" w:cstheme="minorBidi"/>
            <w:caps w:val="0"/>
            <w:noProof/>
            <w:sz w:val="22"/>
            <w:szCs w:val="22"/>
            <w:lang w:val="en-US"/>
          </w:rPr>
          <w:tab/>
        </w:r>
        <w:r w:rsidR="008B040A" w:rsidRPr="00B4217E">
          <w:rPr>
            <w:rStyle w:val="Hyperlink"/>
            <w:noProof/>
            <w:lang w:val="en-GB"/>
          </w:rPr>
          <w:t>A.L.A.R.A. principle</w:t>
        </w:r>
        <w:r w:rsidR="008B040A">
          <w:rPr>
            <w:noProof/>
            <w:webHidden/>
          </w:rPr>
          <w:tab/>
        </w:r>
        <w:r w:rsidR="00B26AEE">
          <w:rPr>
            <w:noProof/>
            <w:webHidden/>
          </w:rPr>
          <w:fldChar w:fldCharType="begin"/>
        </w:r>
        <w:r w:rsidR="008B040A">
          <w:rPr>
            <w:noProof/>
            <w:webHidden/>
          </w:rPr>
          <w:instrText xml:space="preserve"> PAGEREF _Toc450896095 \h </w:instrText>
        </w:r>
        <w:r w:rsidR="00B26AEE">
          <w:rPr>
            <w:noProof/>
            <w:webHidden/>
          </w:rPr>
        </w:r>
        <w:r w:rsidR="00B26AEE">
          <w:rPr>
            <w:noProof/>
            <w:webHidden/>
          </w:rPr>
          <w:fldChar w:fldCharType="separate"/>
        </w:r>
        <w:r w:rsidR="00646EA7">
          <w:rPr>
            <w:noProof/>
            <w:webHidden/>
          </w:rPr>
          <w:t>14</w:t>
        </w:r>
        <w:r w:rsidR="00B26AEE">
          <w:rPr>
            <w:noProof/>
            <w:webHidden/>
          </w:rPr>
          <w:fldChar w:fldCharType="end"/>
        </w:r>
      </w:hyperlink>
    </w:p>
    <w:p w:rsidR="008B040A" w:rsidRDefault="00210576" w:rsidP="008B040A">
      <w:pPr>
        <w:pStyle w:val="Inhopg2"/>
        <w:tabs>
          <w:tab w:val="left" w:pos="1701"/>
        </w:tabs>
        <w:rPr>
          <w:rFonts w:asciiTheme="minorHAnsi" w:eastAsiaTheme="minorEastAsia" w:hAnsiTheme="minorHAnsi" w:cstheme="minorBidi"/>
          <w:caps w:val="0"/>
          <w:noProof/>
          <w:sz w:val="22"/>
          <w:szCs w:val="22"/>
          <w:lang w:val="en-US"/>
        </w:rPr>
      </w:pPr>
      <w:hyperlink w:anchor="_Toc450896096" w:history="1">
        <w:r w:rsidR="008B040A" w:rsidRPr="00B4217E">
          <w:rPr>
            <w:rStyle w:val="Hyperlink"/>
            <w:noProof/>
            <w:lang w:val="en-GB"/>
          </w:rPr>
          <w:t>10.5</w:t>
        </w:r>
        <w:r w:rsidR="008B040A">
          <w:rPr>
            <w:rFonts w:asciiTheme="minorHAnsi" w:eastAsiaTheme="minorEastAsia" w:hAnsiTheme="minorHAnsi" w:cstheme="minorBidi"/>
            <w:caps w:val="0"/>
            <w:noProof/>
            <w:sz w:val="22"/>
            <w:szCs w:val="22"/>
            <w:lang w:val="en-US"/>
          </w:rPr>
          <w:tab/>
        </w:r>
        <w:r w:rsidR="008B040A" w:rsidRPr="00B4217E">
          <w:rPr>
            <w:rStyle w:val="Hyperlink"/>
            <w:noProof/>
            <w:lang w:val="en-GB"/>
          </w:rPr>
          <w:t>Dose limits</w:t>
        </w:r>
        <w:r w:rsidR="008B040A">
          <w:rPr>
            <w:noProof/>
            <w:webHidden/>
          </w:rPr>
          <w:tab/>
        </w:r>
        <w:r w:rsidR="00B26AEE">
          <w:rPr>
            <w:noProof/>
            <w:webHidden/>
          </w:rPr>
          <w:fldChar w:fldCharType="begin"/>
        </w:r>
        <w:r w:rsidR="008B040A">
          <w:rPr>
            <w:noProof/>
            <w:webHidden/>
          </w:rPr>
          <w:instrText xml:space="preserve"> PAGEREF _Toc450896096 \h </w:instrText>
        </w:r>
        <w:r w:rsidR="00B26AEE">
          <w:rPr>
            <w:noProof/>
            <w:webHidden/>
          </w:rPr>
        </w:r>
        <w:r w:rsidR="00B26AEE">
          <w:rPr>
            <w:noProof/>
            <w:webHidden/>
          </w:rPr>
          <w:fldChar w:fldCharType="separate"/>
        </w:r>
        <w:r w:rsidR="00646EA7">
          <w:rPr>
            <w:noProof/>
            <w:webHidden/>
          </w:rPr>
          <w:t>14</w:t>
        </w:r>
        <w:r w:rsidR="00B26AEE">
          <w:rPr>
            <w:noProof/>
            <w:webHidden/>
          </w:rPr>
          <w:fldChar w:fldCharType="end"/>
        </w:r>
      </w:hyperlink>
    </w:p>
    <w:p w:rsidR="008B040A" w:rsidRDefault="00210576" w:rsidP="008B040A">
      <w:pPr>
        <w:pStyle w:val="Inhopg2"/>
        <w:tabs>
          <w:tab w:val="left" w:pos="1701"/>
        </w:tabs>
        <w:rPr>
          <w:rFonts w:asciiTheme="minorHAnsi" w:eastAsiaTheme="minorEastAsia" w:hAnsiTheme="minorHAnsi" w:cstheme="minorBidi"/>
          <w:caps w:val="0"/>
          <w:noProof/>
          <w:sz w:val="22"/>
          <w:szCs w:val="22"/>
          <w:lang w:val="en-US"/>
        </w:rPr>
      </w:pPr>
      <w:hyperlink w:anchor="_Toc450896097" w:history="1">
        <w:r w:rsidR="008B040A" w:rsidRPr="00B4217E">
          <w:rPr>
            <w:rStyle w:val="Hyperlink"/>
            <w:noProof/>
            <w:lang w:val="en-GB"/>
          </w:rPr>
          <w:t>10.6</w:t>
        </w:r>
        <w:r w:rsidR="008B040A">
          <w:rPr>
            <w:rFonts w:asciiTheme="minorHAnsi" w:eastAsiaTheme="minorEastAsia" w:hAnsiTheme="minorHAnsi" w:cstheme="minorBidi"/>
            <w:caps w:val="0"/>
            <w:noProof/>
            <w:sz w:val="22"/>
            <w:szCs w:val="22"/>
            <w:lang w:val="en-US"/>
          </w:rPr>
          <w:tab/>
        </w:r>
        <w:r w:rsidR="008B040A" w:rsidRPr="00B4217E">
          <w:rPr>
            <w:rStyle w:val="Hyperlink"/>
            <w:noProof/>
            <w:lang w:val="en-GB"/>
          </w:rPr>
          <w:t>Bringing material into the controlled zone</w:t>
        </w:r>
        <w:r w:rsidR="008B040A">
          <w:rPr>
            <w:noProof/>
            <w:webHidden/>
          </w:rPr>
          <w:tab/>
        </w:r>
        <w:r w:rsidR="00B26AEE">
          <w:rPr>
            <w:noProof/>
            <w:webHidden/>
          </w:rPr>
          <w:fldChar w:fldCharType="begin"/>
        </w:r>
        <w:r w:rsidR="008B040A">
          <w:rPr>
            <w:noProof/>
            <w:webHidden/>
          </w:rPr>
          <w:instrText xml:space="preserve"> PAGEREF _Toc450896097 \h </w:instrText>
        </w:r>
        <w:r w:rsidR="00B26AEE">
          <w:rPr>
            <w:noProof/>
            <w:webHidden/>
          </w:rPr>
        </w:r>
        <w:r w:rsidR="00B26AEE">
          <w:rPr>
            <w:noProof/>
            <w:webHidden/>
          </w:rPr>
          <w:fldChar w:fldCharType="separate"/>
        </w:r>
        <w:r w:rsidR="00646EA7">
          <w:rPr>
            <w:noProof/>
            <w:webHidden/>
          </w:rPr>
          <w:t>14</w:t>
        </w:r>
        <w:r w:rsidR="00B26AEE">
          <w:rPr>
            <w:noProof/>
            <w:webHidden/>
          </w:rPr>
          <w:fldChar w:fldCharType="end"/>
        </w:r>
      </w:hyperlink>
    </w:p>
    <w:p w:rsidR="008B040A" w:rsidRDefault="00210576" w:rsidP="008B040A">
      <w:pPr>
        <w:pStyle w:val="Inhopg2"/>
        <w:tabs>
          <w:tab w:val="left" w:pos="1701"/>
        </w:tabs>
        <w:rPr>
          <w:rFonts w:asciiTheme="minorHAnsi" w:eastAsiaTheme="minorEastAsia" w:hAnsiTheme="minorHAnsi" w:cstheme="minorBidi"/>
          <w:caps w:val="0"/>
          <w:noProof/>
          <w:sz w:val="22"/>
          <w:szCs w:val="22"/>
          <w:lang w:val="en-US"/>
        </w:rPr>
      </w:pPr>
      <w:hyperlink w:anchor="_Toc450896098" w:history="1">
        <w:r w:rsidR="008B040A" w:rsidRPr="00B4217E">
          <w:rPr>
            <w:rStyle w:val="Hyperlink"/>
            <w:noProof/>
            <w:lang w:val="en-GB"/>
          </w:rPr>
          <w:t>10.7</w:t>
        </w:r>
        <w:r w:rsidR="008B040A">
          <w:rPr>
            <w:rFonts w:asciiTheme="minorHAnsi" w:eastAsiaTheme="minorEastAsia" w:hAnsiTheme="minorHAnsi" w:cstheme="minorBidi"/>
            <w:caps w:val="0"/>
            <w:noProof/>
            <w:sz w:val="22"/>
            <w:szCs w:val="22"/>
            <w:lang w:val="en-US"/>
          </w:rPr>
          <w:tab/>
        </w:r>
        <w:r w:rsidR="008B040A" w:rsidRPr="00B4217E">
          <w:rPr>
            <w:rStyle w:val="Hyperlink"/>
            <w:noProof/>
            <w:lang w:val="en-GB"/>
          </w:rPr>
          <w:t>TAKing material out of the controlled zone</w:t>
        </w:r>
        <w:r w:rsidR="008B040A">
          <w:rPr>
            <w:noProof/>
            <w:webHidden/>
          </w:rPr>
          <w:tab/>
        </w:r>
        <w:r w:rsidR="00B26AEE">
          <w:rPr>
            <w:noProof/>
            <w:webHidden/>
          </w:rPr>
          <w:fldChar w:fldCharType="begin"/>
        </w:r>
        <w:r w:rsidR="008B040A">
          <w:rPr>
            <w:noProof/>
            <w:webHidden/>
          </w:rPr>
          <w:instrText xml:space="preserve"> PAGEREF _Toc450896098 \h </w:instrText>
        </w:r>
        <w:r w:rsidR="00B26AEE">
          <w:rPr>
            <w:noProof/>
            <w:webHidden/>
          </w:rPr>
        </w:r>
        <w:r w:rsidR="00B26AEE">
          <w:rPr>
            <w:noProof/>
            <w:webHidden/>
          </w:rPr>
          <w:fldChar w:fldCharType="separate"/>
        </w:r>
        <w:r w:rsidR="00646EA7">
          <w:rPr>
            <w:noProof/>
            <w:webHidden/>
          </w:rPr>
          <w:t>14</w:t>
        </w:r>
        <w:r w:rsidR="00B26AEE">
          <w:rPr>
            <w:noProof/>
            <w:webHidden/>
          </w:rPr>
          <w:fldChar w:fldCharType="end"/>
        </w:r>
      </w:hyperlink>
    </w:p>
    <w:p w:rsidR="008B040A" w:rsidRDefault="00210576" w:rsidP="008B040A">
      <w:pPr>
        <w:pStyle w:val="Inhopg2"/>
        <w:tabs>
          <w:tab w:val="left" w:pos="1701"/>
        </w:tabs>
        <w:rPr>
          <w:rFonts w:asciiTheme="minorHAnsi" w:eastAsiaTheme="minorEastAsia" w:hAnsiTheme="minorHAnsi" w:cstheme="minorBidi"/>
          <w:caps w:val="0"/>
          <w:noProof/>
          <w:sz w:val="22"/>
          <w:szCs w:val="22"/>
          <w:lang w:val="en-US"/>
        </w:rPr>
      </w:pPr>
      <w:hyperlink w:anchor="_Toc450896099" w:history="1">
        <w:r w:rsidR="008B040A" w:rsidRPr="00B4217E">
          <w:rPr>
            <w:rStyle w:val="Hyperlink"/>
            <w:noProof/>
            <w:lang w:val="en-GB"/>
          </w:rPr>
          <w:t>10.8</w:t>
        </w:r>
        <w:r w:rsidR="008B040A">
          <w:rPr>
            <w:rFonts w:asciiTheme="minorHAnsi" w:eastAsiaTheme="minorEastAsia" w:hAnsiTheme="minorHAnsi" w:cstheme="minorBidi"/>
            <w:caps w:val="0"/>
            <w:noProof/>
            <w:sz w:val="22"/>
            <w:szCs w:val="22"/>
            <w:lang w:val="en-US"/>
          </w:rPr>
          <w:tab/>
        </w:r>
        <w:r w:rsidR="008B040A" w:rsidRPr="00B4217E">
          <w:rPr>
            <w:rStyle w:val="Hyperlink"/>
            <w:noProof/>
            <w:lang w:val="en-GB"/>
          </w:rPr>
          <w:t>Radioactive waste in the controlled zone</w:t>
        </w:r>
        <w:r w:rsidR="008B040A">
          <w:rPr>
            <w:noProof/>
            <w:webHidden/>
          </w:rPr>
          <w:tab/>
        </w:r>
        <w:r w:rsidR="00B26AEE">
          <w:rPr>
            <w:noProof/>
            <w:webHidden/>
          </w:rPr>
          <w:fldChar w:fldCharType="begin"/>
        </w:r>
        <w:r w:rsidR="008B040A">
          <w:rPr>
            <w:noProof/>
            <w:webHidden/>
          </w:rPr>
          <w:instrText xml:space="preserve"> PAGEREF _Toc450896099 \h </w:instrText>
        </w:r>
        <w:r w:rsidR="00B26AEE">
          <w:rPr>
            <w:noProof/>
            <w:webHidden/>
          </w:rPr>
        </w:r>
        <w:r w:rsidR="00B26AEE">
          <w:rPr>
            <w:noProof/>
            <w:webHidden/>
          </w:rPr>
          <w:fldChar w:fldCharType="separate"/>
        </w:r>
        <w:r w:rsidR="00646EA7">
          <w:rPr>
            <w:noProof/>
            <w:webHidden/>
          </w:rPr>
          <w:t>14</w:t>
        </w:r>
        <w:r w:rsidR="00B26AEE">
          <w:rPr>
            <w:noProof/>
            <w:webHidden/>
          </w:rPr>
          <w:fldChar w:fldCharType="end"/>
        </w:r>
      </w:hyperlink>
    </w:p>
    <w:p w:rsidR="008B040A" w:rsidRDefault="00210576" w:rsidP="008B040A">
      <w:pPr>
        <w:pStyle w:val="Inhopg1"/>
        <w:rPr>
          <w:rFonts w:asciiTheme="minorHAnsi" w:eastAsiaTheme="minorEastAsia" w:hAnsiTheme="minorHAnsi" w:cstheme="minorBidi"/>
          <w:caps w:val="0"/>
          <w:noProof/>
          <w:sz w:val="22"/>
          <w:szCs w:val="22"/>
          <w:lang w:val="en-US"/>
        </w:rPr>
      </w:pPr>
      <w:hyperlink w:anchor="_Toc450896100" w:history="1">
        <w:r w:rsidR="008B040A" w:rsidRPr="00B4217E">
          <w:rPr>
            <w:rStyle w:val="Hyperlink"/>
            <w:noProof/>
          </w:rPr>
          <w:t>11</w:t>
        </w:r>
        <w:r w:rsidR="008B040A">
          <w:rPr>
            <w:rFonts w:asciiTheme="minorHAnsi" w:eastAsiaTheme="minorEastAsia" w:hAnsiTheme="minorHAnsi" w:cstheme="minorBidi"/>
            <w:caps w:val="0"/>
            <w:noProof/>
            <w:sz w:val="22"/>
            <w:szCs w:val="22"/>
            <w:lang w:val="en-US"/>
          </w:rPr>
          <w:tab/>
        </w:r>
        <w:r w:rsidR="008B040A" w:rsidRPr="00B4217E">
          <w:rPr>
            <w:rStyle w:val="Hyperlink"/>
            <w:noProof/>
          </w:rPr>
          <w:t>REFERENCES</w:t>
        </w:r>
        <w:r w:rsidR="008B040A">
          <w:rPr>
            <w:noProof/>
            <w:webHidden/>
          </w:rPr>
          <w:tab/>
        </w:r>
        <w:r w:rsidR="00B26AEE">
          <w:rPr>
            <w:noProof/>
            <w:webHidden/>
          </w:rPr>
          <w:fldChar w:fldCharType="begin"/>
        </w:r>
        <w:r w:rsidR="008B040A">
          <w:rPr>
            <w:noProof/>
            <w:webHidden/>
          </w:rPr>
          <w:instrText xml:space="preserve"> PAGEREF _Toc450896100 \h </w:instrText>
        </w:r>
        <w:r w:rsidR="00B26AEE">
          <w:rPr>
            <w:noProof/>
            <w:webHidden/>
          </w:rPr>
        </w:r>
        <w:r w:rsidR="00B26AEE">
          <w:rPr>
            <w:noProof/>
            <w:webHidden/>
          </w:rPr>
          <w:fldChar w:fldCharType="separate"/>
        </w:r>
        <w:r w:rsidR="00646EA7">
          <w:rPr>
            <w:noProof/>
            <w:webHidden/>
          </w:rPr>
          <w:t>15</w:t>
        </w:r>
        <w:r w:rsidR="00B26AEE">
          <w:rPr>
            <w:noProof/>
            <w:webHidden/>
          </w:rPr>
          <w:fldChar w:fldCharType="end"/>
        </w:r>
      </w:hyperlink>
    </w:p>
    <w:p w:rsidR="00375433" w:rsidRDefault="00B26AEE" w:rsidP="00D41619">
      <w:r>
        <w:fldChar w:fldCharType="end"/>
      </w:r>
    </w:p>
    <w:p w:rsidR="00A92343" w:rsidRDefault="00A92343" w:rsidP="00D41619"/>
    <w:p w:rsidR="00A92343" w:rsidRPr="00A92343" w:rsidRDefault="00A92343" w:rsidP="00A92343"/>
    <w:p w:rsidR="00A92343" w:rsidRPr="00A92343" w:rsidRDefault="00A92343" w:rsidP="00A92343"/>
    <w:p w:rsidR="00A92343" w:rsidRPr="00A92343" w:rsidRDefault="00A92343" w:rsidP="00A92343"/>
    <w:p w:rsidR="00A92343" w:rsidRPr="00A92343" w:rsidRDefault="00A92343" w:rsidP="00A92343"/>
    <w:p w:rsidR="00A92343" w:rsidRPr="00A92343" w:rsidRDefault="00A92343" w:rsidP="00A92343"/>
    <w:p w:rsidR="00A92343" w:rsidRPr="00A92343" w:rsidRDefault="00A92343" w:rsidP="00A92343"/>
    <w:p w:rsidR="00A92343" w:rsidRPr="00A92343" w:rsidRDefault="00A92343" w:rsidP="00A92343"/>
    <w:p w:rsidR="00A92343" w:rsidRPr="00A92343" w:rsidRDefault="00A92343" w:rsidP="00A92343"/>
    <w:p w:rsidR="00A92343" w:rsidRPr="00A92343" w:rsidRDefault="00A92343" w:rsidP="00A92343"/>
    <w:p w:rsidR="00A92343" w:rsidRPr="00A92343" w:rsidRDefault="00A92343" w:rsidP="00A92343"/>
    <w:p w:rsidR="00A92343" w:rsidRPr="00A92343" w:rsidRDefault="00A92343" w:rsidP="00A92343"/>
    <w:p w:rsidR="00A92343" w:rsidRDefault="00A92343" w:rsidP="00A92343"/>
    <w:p w:rsidR="008B040A" w:rsidRDefault="00A92343" w:rsidP="00A92343">
      <w:pPr>
        <w:tabs>
          <w:tab w:val="left" w:pos="3671"/>
        </w:tabs>
      </w:pPr>
      <w:r>
        <w:tab/>
      </w:r>
    </w:p>
    <w:p w:rsidR="008B040A" w:rsidRDefault="008B040A">
      <w:pPr>
        <w:overflowPunct/>
        <w:autoSpaceDE/>
        <w:autoSpaceDN/>
        <w:adjustRightInd/>
        <w:textAlignment w:val="auto"/>
      </w:pPr>
      <w:r>
        <w:br w:type="page"/>
      </w:r>
    </w:p>
    <w:p w:rsidR="008B040A" w:rsidRPr="00992F73" w:rsidRDefault="008B040A" w:rsidP="008B040A">
      <w:pPr>
        <w:pStyle w:val="Kop1"/>
        <w:rPr>
          <w:lang w:val="en-GB"/>
        </w:rPr>
      </w:pPr>
      <w:bookmarkStart w:id="11" w:name="_Toc257271708"/>
      <w:bookmarkStart w:id="12" w:name="_Toc263856355"/>
      <w:bookmarkStart w:id="13" w:name="_Toc316307783"/>
      <w:bookmarkStart w:id="14" w:name="_Toc316372939"/>
      <w:bookmarkStart w:id="15" w:name="_Toc378253104"/>
      <w:bookmarkStart w:id="16" w:name="_Toc413410392"/>
      <w:bookmarkStart w:id="17" w:name="_Toc450896031"/>
      <w:r w:rsidRPr="00992F73">
        <w:rPr>
          <w:lang w:val="en-GB"/>
        </w:rPr>
        <w:lastRenderedPageBreak/>
        <w:t>purpose</w:t>
      </w:r>
      <w:bookmarkEnd w:id="11"/>
      <w:bookmarkEnd w:id="12"/>
      <w:bookmarkEnd w:id="13"/>
      <w:bookmarkEnd w:id="14"/>
      <w:bookmarkEnd w:id="15"/>
      <w:bookmarkEnd w:id="16"/>
      <w:bookmarkEnd w:id="17"/>
    </w:p>
    <w:p w:rsidR="008B040A" w:rsidRPr="00992F73" w:rsidRDefault="008B040A" w:rsidP="008B040A">
      <w:pPr>
        <w:rPr>
          <w:lang w:val="en-GB"/>
        </w:rPr>
      </w:pPr>
      <w:r w:rsidRPr="00992F73">
        <w:rPr>
          <w:lang w:val="en-GB"/>
        </w:rPr>
        <w:t xml:space="preserve">These regulations constitute a </w:t>
      </w:r>
      <w:r w:rsidRPr="00992F73">
        <w:rPr>
          <w:b/>
          <w:bCs/>
          <w:lang w:val="en-GB"/>
        </w:rPr>
        <w:t>supplement</w:t>
      </w:r>
      <w:r w:rsidRPr="00992F73">
        <w:rPr>
          <w:lang w:val="en-GB"/>
        </w:rPr>
        <w:t xml:space="preserve"> to the “General Safety, Health and Environmental regulations for contractors performing jobs for Electrabel Production”.</w:t>
      </w:r>
      <w:r w:rsidR="00671BEC" w:rsidRPr="00671BEC">
        <w:rPr>
          <w:lang w:val="en-US"/>
        </w:rPr>
        <w:t xml:space="preserve"> </w:t>
      </w:r>
      <w:r w:rsidR="00671BEC">
        <w:rPr>
          <w:lang w:val="en-US"/>
        </w:rPr>
        <w:t>(</w:t>
      </w:r>
      <w:r w:rsidR="00671BEC" w:rsidRPr="000936F6">
        <w:rPr>
          <w:lang w:val="en-US"/>
        </w:rPr>
        <w:t xml:space="preserve">10010044563 - </w:t>
      </w:r>
      <w:r w:rsidR="009C5B94">
        <w:rPr>
          <w:rStyle w:val="shorttext"/>
          <w:rFonts w:cs="Arial"/>
          <w:color w:val="222222"/>
          <w:lang w:val="en"/>
        </w:rPr>
        <w:t>HSE regulations for contractors</w:t>
      </w:r>
      <w:r w:rsidR="00671BEC" w:rsidRPr="000936F6">
        <w:rPr>
          <w:lang w:val="en-US"/>
        </w:rPr>
        <w:t>)</w:t>
      </w:r>
      <w:r w:rsidRPr="00992F73">
        <w:rPr>
          <w:lang w:val="en-GB"/>
        </w:rPr>
        <w:t xml:space="preserve"> </w:t>
      </w:r>
    </w:p>
    <w:p w:rsidR="008B040A" w:rsidRPr="00992F73" w:rsidRDefault="008B040A" w:rsidP="008B040A">
      <w:pPr>
        <w:rPr>
          <w:lang w:val="en-GB"/>
        </w:rPr>
      </w:pPr>
      <w:r w:rsidRPr="00992F73">
        <w:rPr>
          <w:lang w:val="en-GB"/>
        </w:rPr>
        <w:t>It describes the</w:t>
      </w:r>
      <w:r w:rsidRPr="00992F73">
        <w:rPr>
          <w:b/>
          <w:bCs/>
          <w:lang w:val="en-GB"/>
        </w:rPr>
        <w:t xml:space="preserve"> specific</w:t>
      </w:r>
      <w:r w:rsidRPr="00992F73">
        <w:rPr>
          <w:lang w:val="en-GB"/>
        </w:rPr>
        <w:t xml:space="preserve"> safety, health and environmental measures for the Doel zone. </w:t>
      </w:r>
    </w:p>
    <w:p w:rsidR="008B040A" w:rsidRPr="00992F73" w:rsidRDefault="008B040A" w:rsidP="008B040A">
      <w:pPr>
        <w:rPr>
          <w:lang w:val="en-GB"/>
        </w:rPr>
      </w:pPr>
      <w:r w:rsidRPr="00992F73">
        <w:rPr>
          <w:lang w:val="en-GB"/>
        </w:rPr>
        <w:t xml:space="preserve">The Doel zone also includes the </w:t>
      </w:r>
      <w:proofErr w:type="spellStart"/>
      <w:r w:rsidRPr="00992F73">
        <w:rPr>
          <w:lang w:val="en-GB"/>
        </w:rPr>
        <w:t>Scaldis</w:t>
      </w:r>
      <w:proofErr w:type="spellEnd"/>
      <w:r w:rsidRPr="00992F73">
        <w:rPr>
          <w:lang w:val="en-GB"/>
        </w:rPr>
        <w:t xml:space="preserve"> buildings in </w:t>
      </w:r>
      <w:proofErr w:type="spellStart"/>
      <w:r w:rsidRPr="00992F73">
        <w:rPr>
          <w:lang w:val="en-GB"/>
        </w:rPr>
        <w:t>Kallo</w:t>
      </w:r>
      <w:proofErr w:type="spellEnd"/>
      <w:r w:rsidRPr="00992F73">
        <w:rPr>
          <w:lang w:val="en-GB"/>
        </w:rPr>
        <w:t>.</w:t>
      </w:r>
    </w:p>
    <w:p w:rsidR="008B040A" w:rsidRPr="00992F73" w:rsidRDefault="008B040A" w:rsidP="008B040A">
      <w:pPr>
        <w:rPr>
          <w:lang w:val="en-GB"/>
        </w:rPr>
      </w:pPr>
    </w:p>
    <w:p w:rsidR="008B040A" w:rsidRPr="00992F73" w:rsidRDefault="008B040A" w:rsidP="008B040A">
      <w:pPr>
        <w:rPr>
          <w:lang w:val="en-GB"/>
        </w:rPr>
      </w:pPr>
      <w:r w:rsidRPr="00992F73">
        <w:rPr>
          <w:lang w:val="en-GB"/>
        </w:rPr>
        <w:t>This information must always be supplemented with specific information which will depend on the works to be performed.</w:t>
      </w:r>
    </w:p>
    <w:p w:rsidR="008B040A" w:rsidRPr="00992F73" w:rsidRDefault="008B040A" w:rsidP="008B040A">
      <w:pPr>
        <w:rPr>
          <w:lang w:val="en-GB"/>
        </w:rPr>
      </w:pPr>
      <w:r w:rsidRPr="00992F73">
        <w:rPr>
          <w:lang w:val="en-GB"/>
        </w:rPr>
        <w:t xml:space="preserve">The </w:t>
      </w:r>
      <w:r>
        <w:rPr>
          <w:b/>
          <w:bCs/>
          <w:lang w:val="en-GB"/>
        </w:rPr>
        <w:t>Site Fundamentals</w:t>
      </w:r>
      <w:r w:rsidR="00671BEC">
        <w:rPr>
          <w:b/>
          <w:bCs/>
          <w:lang w:val="en-GB"/>
        </w:rPr>
        <w:t xml:space="preserve"> </w:t>
      </w:r>
      <w:r w:rsidR="00671BEC" w:rsidRPr="00671BEC">
        <w:rPr>
          <w:lang w:val="en-US"/>
        </w:rPr>
        <w:t>(10000004875 – Site Fundamentals</w:t>
      </w:r>
      <w:r w:rsidR="00671BEC">
        <w:rPr>
          <w:lang w:val="en-US"/>
        </w:rPr>
        <w:t>)</w:t>
      </w:r>
      <w:r w:rsidR="00671BEC">
        <w:rPr>
          <w:lang w:val="en-GB"/>
        </w:rPr>
        <w:t xml:space="preserve"> </w:t>
      </w:r>
      <w:r w:rsidRPr="00992F73">
        <w:rPr>
          <w:lang w:val="en-GB"/>
        </w:rPr>
        <w:t xml:space="preserve">form an important source of practical information for this. </w:t>
      </w:r>
    </w:p>
    <w:p w:rsidR="008B040A" w:rsidRPr="00992F73" w:rsidRDefault="008B040A" w:rsidP="008B040A">
      <w:pPr>
        <w:rPr>
          <w:lang w:val="en-GB"/>
        </w:rPr>
      </w:pPr>
      <w:r w:rsidRPr="00992F73">
        <w:rPr>
          <w:lang w:val="en-GB"/>
        </w:rPr>
        <w:t xml:space="preserve">They are given to each contractor who has taken the Nuclear safety culture training course (worksite school). </w:t>
      </w:r>
    </w:p>
    <w:p w:rsidR="008B040A" w:rsidRPr="00992F73" w:rsidRDefault="008B040A" w:rsidP="008B040A">
      <w:pPr>
        <w:rPr>
          <w:lang w:val="en-GB"/>
        </w:rPr>
      </w:pPr>
      <w:r w:rsidRPr="00992F73">
        <w:rPr>
          <w:lang w:val="en-GB"/>
        </w:rPr>
        <w:t xml:space="preserve">They can also be consulted on the Electrabel website for contractors. </w:t>
      </w:r>
    </w:p>
    <w:p w:rsidR="008B040A" w:rsidRPr="00992F73" w:rsidRDefault="008B040A" w:rsidP="008B040A">
      <w:pPr>
        <w:pStyle w:val="Kop1"/>
        <w:rPr>
          <w:lang w:val="en-GB"/>
        </w:rPr>
      </w:pPr>
      <w:bookmarkStart w:id="18" w:name="_Toc257271709"/>
      <w:bookmarkStart w:id="19" w:name="_Toc263856356"/>
      <w:bookmarkStart w:id="20" w:name="_Toc316307784"/>
      <w:bookmarkStart w:id="21" w:name="_Toc316372940"/>
      <w:bookmarkStart w:id="22" w:name="_Toc378253105"/>
      <w:bookmarkStart w:id="23" w:name="_Toc413410393"/>
      <w:bookmarkStart w:id="24" w:name="_Toc450896032"/>
      <w:r w:rsidRPr="00992F73">
        <w:rPr>
          <w:lang w:val="en-GB"/>
        </w:rPr>
        <w:t>APPLICABLE LEGISLATION AND STANDARDISATION</w:t>
      </w:r>
      <w:bookmarkEnd w:id="18"/>
      <w:bookmarkEnd w:id="19"/>
      <w:bookmarkEnd w:id="20"/>
      <w:bookmarkEnd w:id="21"/>
      <w:bookmarkEnd w:id="22"/>
      <w:bookmarkEnd w:id="23"/>
      <w:bookmarkEnd w:id="24"/>
    </w:p>
    <w:p w:rsidR="008B040A" w:rsidRPr="00992F73" w:rsidRDefault="008B040A" w:rsidP="008B040A">
      <w:pPr>
        <w:pStyle w:val="Kop2"/>
        <w:ind w:left="284" w:hanging="284"/>
        <w:rPr>
          <w:lang w:val="en-GB"/>
        </w:rPr>
      </w:pPr>
      <w:bookmarkStart w:id="25" w:name="_Toc257271710"/>
      <w:bookmarkStart w:id="26" w:name="_Toc263856357"/>
      <w:bookmarkStart w:id="27" w:name="_Toc316307785"/>
      <w:bookmarkStart w:id="28" w:name="_Toc316372941"/>
      <w:bookmarkStart w:id="29" w:name="_Toc378253106"/>
      <w:bookmarkStart w:id="30" w:name="_Toc413410394"/>
      <w:bookmarkStart w:id="31" w:name="_Toc450896033"/>
      <w:r w:rsidRPr="00992F73">
        <w:rPr>
          <w:lang w:val="en-GB"/>
        </w:rPr>
        <w:t>health and Safety aspects</w:t>
      </w:r>
      <w:bookmarkEnd w:id="25"/>
      <w:bookmarkEnd w:id="26"/>
      <w:bookmarkEnd w:id="27"/>
      <w:bookmarkEnd w:id="28"/>
      <w:bookmarkEnd w:id="29"/>
      <w:bookmarkEnd w:id="30"/>
      <w:bookmarkEnd w:id="31"/>
    </w:p>
    <w:p w:rsidR="008B040A" w:rsidRPr="00992F73" w:rsidRDefault="008B040A" w:rsidP="008B040A">
      <w:pPr>
        <w:pStyle w:val="Kop3"/>
        <w:ind w:left="284" w:hanging="284"/>
        <w:rPr>
          <w:lang w:val="en-GB"/>
        </w:rPr>
      </w:pPr>
      <w:bookmarkStart w:id="32" w:name="_Toc257271711"/>
      <w:bookmarkStart w:id="33" w:name="_Toc263856358"/>
      <w:bookmarkStart w:id="34" w:name="_Toc316307786"/>
      <w:bookmarkStart w:id="35" w:name="_Toc316372942"/>
      <w:bookmarkStart w:id="36" w:name="_Toc378253107"/>
      <w:bookmarkStart w:id="37" w:name="_Toc413410395"/>
      <w:bookmarkStart w:id="38" w:name="_Toc450896034"/>
      <w:r w:rsidRPr="00992F73">
        <w:rPr>
          <w:lang w:val="en-GB"/>
        </w:rPr>
        <w:t>General provisions</w:t>
      </w:r>
      <w:bookmarkEnd w:id="32"/>
      <w:bookmarkEnd w:id="33"/>
      <w:bookmarkEnd w:id="34"/>
      <w:bookmarkEnd w:id="35"/>
      <w:bookmarkEnd w:id="36"/>
      <w:bookmarkEnd w:id="37"/>
      <w:bookmarkEnd w:id="38"/>
    </w:p>
    <w:p w:rsidR="008B040A" w:rsidRPr="00992F73" w:rsidRDefault="008B040A" w:rsidP="008B040A">
      <w:pPr>
        <w:overflowPunct/>
        <w:textAlignment w:val="auto"/>
        <w:rPr>
          <w:lang w:val="en-GB"/>
        </w:rPr>
      </w:pPr>
      <w:r w:rsidRPr="00992F73">
        <w:rPr>
          <w:sz w:val="19"/>
          <w:szCs w:val="19"/>
          <w:lang w:val="en-GB" w:eastAsia="nl-BE"/>
        </w:rPr>
        <w:t>Royal Decree of 20 July 2001: “General regulations on the protection of the population, employees and the environment against the danger of ionising radiations” (Belgian Official Gazette: 30/08/2001)</w:t>
      </w:r>
    </w:p>
    <w:p w:rsidR="008B040A" w:rsidRPr="00992F73" w:rsidRDefault="008B040A" w:rsidP="008B040A">
      <w:pPr>
        <w:pStyle w:val="Kop3"/>
        <w:ind w:left="284" w:hanging="284"/>
        <w:rPr>
          <w:lang w:val="en-GB"/>
        </w:rPr>
      </w:pPr>
      <w:bookmarkStart w:id="39" w:name="_Toc257271712"/>
      <w:bookmarkStart w:id="40" w:name="_Toc263856359"/>
      <w:bookmarkStart w:id="41" w:name="_Toc316307787"/>
      <w:bookmarkStart w:id="42" w:name="_Toc316372943"/>
      <w:bookmarkStart w:id="43" w:name="_Toc378253108"/>
      <w:bookmarkStart w:id="44" w:name="_Toc413410396"/>
      <w:bookmarkStart w:id="45" w:name="_Toc450896035"/>
      <w:r w:rsidRPr="00992F73">
        <w:rPr>
          <w:lang w:val="en-GB"/>
        </w:rPr>
        <w:t>Smoking ban</w:t>
      </w:r>
      <w:bookmarkEnd w:id="39"/>
      <w:bookmarkEnd w:id="40"/>
      <w:bookmarkEnd w:id="41"/>
      <w:bookmarkEnd w:id="42"/>
      <w:bookmarkEnd w:id="43"/>
      <w:bookmarkEnd w:id="44"/>
      <w:bookmarkEnd w:id="45"/>
    </w:p>
    <w:p w:rsidR="008B040A" w:rsidRPr="00992F73" w:rsidRDefault="008B040A" w:rsidP="008B040A">
      <w:pPr>
        <w:pStyle w:val="Text1"/>
        <w:spacing w:before="60" w:after="0"/>
        <w:ind w:left="0" w:right="407"/>
        <w:jc w:val="left"/>
        <w:rPr>
          <w:lang w:val="en-GB"/>
        </w:rPr>
      </w:pPr>
      <w:r w:rsidRPr="00992F73">
        <w:rPr>
          <w:lang w:val="en-GB"/>
        </w:rPr>
        <w:t>An absolute smoking ban applies throughout the site. Smoking is only allowed in the smoking zones which are specifically provided and indicated for this purpose.</w:t>
      </w:r>
    </w:p>
    <w:p w:rsidR="008B040A" w:rsidRPr="00992F73" w:rsidRDefault="008B040A" w:rsidP="008B040A">
      <w:pPr>
        <w:pStyle w:val="Kop3"/>
        <w:ind w:left="0" w:firstLine="0"/>
        <w:rPr>
          <w:lang w:val="en-GB"/>
        </w:rPr>
      </w:pPr>
      <w:bookmarkStart w:id="46" w:name="_Toc257271713"/>
      <w:bookmarkStart w:id="47" w:name="_Toc263856360"/>
      <w:bookmarkStart w:id="48" w:name="_Toc316307788"/>
      <w:bookmarkStart w:id="49" w:name="_Toc316372944"/>
      <w:bookmarkStart w:id="50" w:name="_Toc378253109"/>
      <w:bookmarkStart w:id="51" w:name="_Toc413410397"/>
      <w:bookmarkStart w:id="52" w:name="_Toc450896036"/>
      <w:r w:rsidRPr="00992F73">
        <w:rPr>
          <w:lang w:val="en-GB"/>
        </w:rPr>
        <w:t>Temps and students</w:t>
      </w:r>
      <w:bookmarkEnd w:id="46"/>
      <w:bookmarkEnd w:id="47"/>
      <w:bookmarkEnd w:id="48"/>
      <w:bookmarkEnd w:id="49"/>
      <w:bookmarkEnd w:id="50"/>
      <w:bookmarkEnd w:id="51"/>
      <w:bookmarkEnd w:id="52"/>
    </w:p>
    <w:p w:rsidR="008B040A" w:rsidRPr="00992F73" w:rsidRDefault="008B040A" w:rsidP="008B040A">
      <w:pPr>
        <w:rPr>
          <w:lang w:val="en-GB"/>
        </w:rPr>
      </w:pPr>
      <w:r w:rsidRPr="00992F73">
        <w:rPr>
          <w:lang w:val="en-GB"/>
        </w:rPr>
        <w:t xml:space="preserve">Temporary employees may not be employed in the technical installations. Exceptions to this rule can only be authorised after thorough examination and with the consent of the </w:t>
      </w:r>
      <w:r w:rsidR="00E92FED">
        <w:rPr>
          <w:lang w:val="en-GB"/>
        </w:rPr>
        <w:t xml:space="preserve">head of  </w:t>
      </w:r>
      <w:r w:rsidRPr="00992F73">
        <w:rPr>
          <w:lang w:val="en-GB"/>
        </w:rPr>
        <w:t xml:space="preserve">department. </w:t>
      </w:r>
    </w:p>
    <w:p w:rsidR="008B040A" w:rsidRPr="00992F73" w:rsidRDefault="008B040A" w:rsidP="008B040A">
      <w:pPr>
        <w:pStyle w:val="Kop3"/>
        <w:ind w:left="0" w:firstLine="0"/>
        <w:rPr>
          <w:lang w:val="en-GB"/>
        </w:rPr>
      </w:pPr>
      <w:bookmarkStart w:id="53" w:name="_Toc257271714"/>
      <w:bookmarkStart w:id="54" w:name="_Toc263856361"/>
      <w:bookmarkStart w:id="55" w:name="_Toc316307789"/>
      <w:bookmarkStart w:id="56" w:name="_Toc316372945"/>
      <w:bookmarkStart w:id="57" w:name="_Toc378253110"/>
      <w:bookmarkStart w:id="58" w:name="_Toc413410398"/>
      <w:bookmarkStart w:id="59" w:name="_Toc450896037"/>
      <w:r w:rsidRPr="00992F73">
        <w:rPr>
          <w:lang w:val="en-GB"/>
        </w:rPr>
        <w:t>Working hours</w:t>
      </w:r>
      <w:bookmarkEnd w:id="53"/>
      <w:bookmarkEnd w:id="54"/>
      <w:bookmarkEnd w:id="55"/>
      <w:bookmarkEnd w:id="56"/>
      <w:bookmarkEnd w:id="57"/>
      <w:bookmarkEnd w:id="58"/>
      <w:bookmarkEnd w:id="59"/>
    </w:p>
    <w:p w:rsidR="008B040A" w:rsidRPr="00992F73" w:rsidRDefault="008B040A" w:rsidP="008B040A">
      <w:pPr>
        <w:rPr>
          <w:lang w:val="en-GB"/>
        </w:rPr>
      </w:pPr>
      <w:r w:rsidRPr="00992F73">
        <w:rPr>
          <w:lang w:val="en-GB"/>
        </w:rPr>
        <w:t>The working hours may never exceed 11 hours per day and 50 hours per week</w:t>
      </w:r>
      <w:r>
        <w:rPr>
          <w:lang w:val="en-GB"/>
        </w:rPr>
        <w:t>.</w:t>
      </w:r>
    </w:p>
    <w:p w:rsidR="008B040A" w:rsidRDefault="008B040A" w:rsidP="008B040A">
      <w:pPr>
        <w:rPr>
          <w:lang w:val="en-GB"/>
        </w:rPr>
      </w:pPr>
    </w:p>
    <w:p w:rsidR="008B040A" w:rsidRDefault="008B040A" w:rsidP="008B040A">
      <w:pPr>
        <w:rPr>
          <w:lang w:val="en-GB"/>
        </w:rPr>
      </w:pPr>
    </w:p>
    <w:p w:rsidR="008B040A" w:rsidRPr="001E3A70" w:rsidRDefault="008B040A" w:rsidP="008B040A">
      <w:pPr>
        <w:rPr>
          <w:lang w:val="en-US"/>
        </w:rPr>
      </w:pPr>
    </w:p>
    <w:p w:rsidR="008B040A" w:rsidRPr="001E3A70" w:rsidRDefault="008B040A" w:rsidP="008B040A">
      <w:pPr>
        <w:rPr>
          <w:lang w:val="en-US"/>
        </w:rPr>
        <w:sectPr w:rsidR="008B040A" w:rsidRPr="001E3A70" w:rsidSect="00671BEC">
          <w:pgSz w:w="11907" w:h="16840" w:code="9"/>
          <w:pgMar w:top="1247" w:right="794" w:bottom="794" w:left="1247" w:header="1247" w:footer="794" w:gutter="0"/>
          <w:cols w:space="708"/>
          <w:formProt w:val="0"/>
        </w:sectPr>
      </w:pPr>
    </w:p>
    <w:p w:rsidR="008B040A" w:rsidRDefault="008B040A" w:rsidP="008B040A">
      <w:pPr>
        <w:pStyle w:val="Kop3"/>
        <w:spacing w:before="120"/>
        <w:ind w:left="0" w:firstLine="0"/>
        <w:rPr>
          <w:lang w:val="en-GB"/>
        </w:rPr>
      </w:pPr>
      <w:bookmarkStart w:id="60" w:name="_Toc257271715"/>
      <w:bookmarkStart w:id="61" w:name="_Toc263856362"/>
      <w:bookmarkStart w:id="62" w:name="_Toc316307790"/>
      <w:bookmarkStart w:id="63" w:name="_Toc316372946"/>
      <w:bookmarkStart w:id="64" w:name="_Toc378253111"/>
      <w:bookmarkStart w:id="65" w:name="_Toc413410399"/>
      <w:bookmarkStart w:id="66" w:name="_Toc450896038"/>
      <w:r w:rsidRPr="00992F73">
        <w:rPr>
          <w:lang w:val="en-GB"/>
        </w:rPr>
        <w:lastRenderedPageBreak/>
        <w:t>Management system</w:t>
      </w:r>
      <w:bookmarkEnd w:id="60"/>
      <w:bookmarkEnd w:id="61"/>
      <w:bookmarkEnd w:id="62"/>
      <w:bookmarkEnd w:id="63"/>
      <w:bookmarkEnd w:id="64"/>
      <w:bookmarkEnd w:id="65"/>
      <w:bookmarkEnd w:id="66"/>
    </w:p>
    <w:p w:rsidR="00E92FED" w:rsidRPr="00D45473" w:rsidRDefault="00E92FED" w:rsidP="008B040A">
      <w:pPr>
        <w:rPr>
          <w:lang w:val="en-GB"/>
        </w:rPr>
      </w:pPr>
      <w:r w:rsidRPr="00E92FED">
        <w:rPr>
          <w:lang w:val="en-US"/>
        </w:rPr>
        <w:t xml:space="preserve">KCD has an OHSAS 18000 certificate. Contractor Firms prefer to have an equivalent certificate (VCA, </w:t>
      </w:r>
      <w:proofErr w:type="spellStart"/>
      <w:r w:rsidRPr="00E92FED">
        <w:rPr>
          <w:lang w:val="en-US"/>
        </w:rPr>
        <w:t>Besac</w:t>
      </w:r>
      <w:proofErr w:type="spellEnd"/>
      <w:r w:rsidRPr="00E92FED">
        <w:rPr>
          <w:lang w:val="en-US"/>
        </w:rPr>
        <w:t xml:space="preserve"> ...)</w:t>
      </w:r>
    </w:p>
    <w:p w:rsidR="008B040A" w:rsidRPr="00992F73" w:rsidRDefault="008B040A" w:rsidP="008B040A">
      <w:pPr>
        <w:pStyle w:val="Kop3"/>
        <w:ind w:left="0" w:firstLine="0"/>
        <w:rPr>
          <w:lang w:val="en-GB"/>
        </w:rPr>
      </w:pPr>
      <w:bookmarkStart w:id="67" w:name="_Toc257271716"/>
      <w:bookmarkStart w:id="68" w:name="_Toc263856363"/>
      <w:bookmarkStart w:id="69" w:name="_Toc316307791"/>
      <w:bookmarkStart w:id="70" w:name="_Toc316372947"/>
      <w:bookmarkStart w:id="71" w:name="_Toc378253112"/>
      <w:bookmarkStart w:id="72" w:name="_Toc413410400"/>
      <w:bookmarkStart w:id="73" w:name="_Toc450896039"/>
      <w:r w:rsidRPr="00992F73">
        <w:rPr>
          <w:lang w:val="en-GB"/>
        </w:rPr>
        <w:t>Harassment and Unwanted Intimacies</w:t>
      </w:r>
      <w:bookmarkEnd w:id="67"/>
      <w:bookmarkEnd w:id="68"/>
      <w:bookmarkEnd w:id="69"/>
      <w:bookmarkEnd w:id="70"/>
      <w:bookmarkEnd w:id="71"/>
      <w:bookmarkEnd w:id="72"/>
      <w:bookmarkEnd w:id="73"/>
    </w:p>
    <w:p w:rsidR="008B040A" w:rsidRPr="00992F73" w:rsidRDefault="008B040A" w:rsidP="008B040A">
      <w:pPr>
        <w:rPr>
          <w:lang w:val="en-GB"/>
        </w:rPr>
      </w:pPr>
      <w:r w:rsidRPr="00992F73">
        <w:rPr>
          <w:lang w:val="en-GB"/>
        </w:rPr>
        <w:t>Given that every man or woman has the right to be treated with dignity, the employers and employees are obliged to refrain from any acts of violence, harassment or unwanted sexual behaviour at work.</w:t>
      </w:r>
    </w:p>
    <w:p w:rsidR="008B040A" w:rsidRPr="00992F73" w:rsidRDefault="008B040A" w:rsidP="008B040A">
      <w:pPr>
        <w:rPr>
          <w:lang w:val="en-GB"/>
        </w:rPr>
      </w:pPr>
      <w:r w:rsidRPr="00992F73">
        <w:rPr>
          <w:lang w:val="en-GB"/>
        </w:rPr>
        <w:t>Any employee who should become the victim thereof can turn to the ´specialised Prevention advisor´, or ombudspersons designated for this purpose within the company.</w:t>
      </w:r>
    </w:p>
    <w:p w:rsidR="008B040A" w:rsidRPr="00992F73" w:rsidRDefault="008B040A" w:rsidP="008B040A">
      <w:pPr>
        <w:pStyle w:val="Kop2"/>
        <w:rPr>
          <w:lang w:val="en-GB"/>
        </w:rPr>
      </w:pPr>
      <w:bookmarkStart w:id="74" w:name="_Toc257271717"/>
      <w:bookmarkStart w:id="75" w:name="_Toc263856364"/>
      <w:bookmarkStart w:id="76" w:name="_Toc316307792"/>
      <w:bookmarkStart w:id="77" w:name="_Toc316372948"/>
      <w:bookmarkStart w:id="78" w:name="_Toc378253113"/>
      <w:bookmarkStart w:id="79" w:name="_Toc413410401"/>
      <w:bookmarkStart w:id="80" w:name="_Toc450896040"/>
      <w:r w:rsidRPr="00992F73">
        <w:rPr>
          <w:lang w:val="en-GB"/>
        </w:rPr>
        <w:t>environmental aspects</w:t>
      </w:r>
      <w:bookmarkEnd w:id="74"/>
      <w:bookmarkEnd w:id="75"/>
      <w:bookmarkEnd w:id="76"/>
      <w:bookmarkEnd w:id="77"/>
      <w:bookmarkEnd w:id="78"/>
      <w:bookmarkEnd w:id="79"/>
      <w:bookmarkEnd w:id="80"/>
    </w:p>
    <w:p w:rsidR="008B040A" w:rsidRPr="00992F73" w:rsidRDefault="008B040A" w:rsidP="008B040A">
      <w:pPr>
        <w:pStyle w:val="Kop3"/>
        <w:ind w:left="0" w:firstLine="0"/>
        <w:rPr>
          <w:lang w:val="en-GB"/>
        </w:rPr>
      </w:pPr>
      <w:bookmarkStart w:id="81" w:name="_Toc257271718"/>
      <w:bookmarkStart w:id="82" w:name="_Toc263856365"/>
      <w:bookmarkStart w:id="83" w:name="_Toc316307793"/>
      <w:bookmarkStart w:id="84" w:name="_Toc316372949"/>
      <w:bookmarkStart w:id="85" w:name="_Toc378253114"/>
      <w:bookmarkStart w:id="86" w:name="_Toc413410402"/>
      <w:bookmarkStart w:id="87" w:name="_Toc450896041"/>
      <w:r w:rsidRPr="00992F73">
        <w:rPr>
          <w:lang w:val="en-GB"/>
        </w:rPr>
        <w:t>General provisions</w:t>
      </w:r>
      <w:bookmarkEnd w:id="81"/>
      <w:bookmarkEnd w:id="82"/>
      <w:bookmarkEnd w:id="83"/>
      <w:bookmarkEnd w:id="84"/>
      <w:bookmarkEnd w:id="85"/>
      <w:bookmarkEnd w:id="86"/>
      <w:bookmarkEnd w:id="87"/>
    </w:p>
    <w:p w:rsidR="008B040A" w:rsidRPr="00992F73" w:rsidRDefault="008B040A" w:rsidP="008B040A">
      <w:pPr>
        <w:rPr>
          <w:lang w:val="en-GB"/>
        </w:rPr>
      </w:pPr>
      <w:r w:rsidRPr="00992F73">
        <w:rPr>
          <w:lang w:val="en-GB"/>
        </w:rPr>
        <w:t xml:space="preserve">No specific KCD requirements </w:t>
      </w:r>
    </w:p>
    <w:p w:rsidR="008B040A" w:rsidRPr="00992F73" w:rsidRDefault="008B040A" w:rsidP="008B040A">
      <w:pPr>
        <w:pStyle w:val="Kop3"/>
        <w:ind w:left="0" w:firstLine="0"/>
        <w:rPr>
          <w:lang w:val="en-GB"/>
        </w:rPr>
      </w:pPr>
      <w:bookmarkStart w:id="88" w:name="_Toc257271719"/>
      <w:bookmarkStart w:id="89" w:name="_Toc263856366"/>
      <w:bookmarkStart w:id="90" w:name="_Toc316307794"/>
      <w:bookmarkStart w:id="91" w:name="_Toc316372950"/>
      <w:bookmarkStart w:id="92" w:name="_Toc378253115"/>
      <w:bookmarkStart w:id="93" w:name="_Toc413410403"/>
      <w:bookmarkStart w:id="94" w:name="_Toc450896042"/>
      <w:r w:rsidRPr="00992F73">
        <w:rPr>
          <w:lang w:val="en-GB"/>
        </w:rPr>
        <w:t>Management system</w:t>
      </w:r>
      <w:bookmarkEnd w:id="88"/>
      <w:bookmarkEnd w:id="89"/>
      <w:bookmarkEnd w:id="90"/>
      <w:bookmarkEnd w:id="91"/>
      <w:bookmarkEnd w:id="92"/>
      <w:bookmarkEnd w:id="93"/>
      <w:bookmarkEnd w:id="94"/>
    </w:p>
    <w:p w:rsidR="008B040A" w:rsidRPr="00992F73" w:rsidRDefault="00E92FED" w:rsidP="008B040A">
      <w:pPr>
        <w:rPr>
          <w:lang w:val="en-GB"/>
        </w:rPr>
      </w:pPr>
      <w:r>
        <w:rPr>
          <w:lang w:val="en-GB"/>
        </w:rPr>
        <w:t>KCD owns a ISI14001 and EMAS certificate</w:t>
      </w:r>
    </w:p>
    <w:p w:rsidR="008B040A" w:rsidRPr="00992F73" w:rsidRDefault="008B040A" w:rsidP="008B040A">
      <w:pPr>
        <w:pStyle w:val="Kop1"/>
        <w:ind w:left="0" w:firstLine="0"/>
        <w:rPr>
          <w:lang w:val="en-GB"/>
        </w:rPr>
      </w:pPr>
      <w:bookmarkStart w:id="95" w:name="_Toc257271720"/>
      <w:bookmarkStart w:id="96" w:name="_Toc263856367"/>
      <w:bookmarkStart w:id="97" w:name="_Toc316307795"/>
      <w:bookmarkStart w:id="98" w:name="_Toc316372951"/>
      <w:bookmarkStart w:id="99" w:name="_Toc378253116"/>
      <w:bookmarkStart w:id="100" w:name="_Toc413410404"/>
      <w:bookmarkStart w:id="101" w:name="_Toc450896043"/>
      <w:r w:rsidRPr="00992F73">
        <w:rPr>
          <w:lang w:val="en-GB"/>
        </w:rPr>
        <w:t>responsibilities of contractor</w:t>
      </w:r>
      <w:bookmarkEnd w:id="95"/>
      <w:bookmarkEnd w:id="96"/>
      <w:bookmarkEnd w:id="97"/>
      <w:bookmarkEnd w:id="98"/>
      <w:bookmarkEnd w:id="99"/>
      <w:bookmarkEnd w:id="100"/>
      <w:bookmarkEnd w:id="101"/>
    </w:p>
    <w:p w:rsidR="008B040A" w:rsidRPr="00992F73" w:rsidRDefault="008B040A" w:rsidP="008B040A">
      <w:pPr>
        <w:rPr>
          <w:lang w:val="en-GB"/>
        </w:rPr>
      </w:pPr>
    </w:p>
    <w:p w:rsidR="008B040A" w:rsidRPr="00992F73" w:rsidRDefault="008B040A" w:rsidP="008B040A">
      <w:pPr>
        <w:rPr>
          <w:lang w:val="en-GB"/>
        </w:rPr>
      </w:pPr>
      <w:r w:rsidRPr="00992F73">
        <w:rPr>
          <w:lang w:val="en-GB"/>
        </w:rPr>
        <w:t>Already at the time of the request for tenders, the candidate contractors are referred to information on the specific risks entailed in the job, the KCD safety regulations.</w:t>
      </w:r>
    </w:p>
    <w:p w:rsidR="008B040A" w:rsidRPr="00992F73" w:rsidRDefault="008B040A" w:rsidP="008B040A">
      <w:pPr>
        <w:rPr>
          <w:lang w:val="en-GB"/>
        </w:rPr>
      </w:pPr>
      <w:r w:rsidRPr="00992F73">
        <w:rPr>
          <w:lang w:val="en-GB"/>
        </w:rPr>
        <w:t>During the kick-off work meeting, specific agreements are reached about the risk analysis, the control measures and the qualifications of those who will be performing the work.</w:t>
      </w:r>
    </w:p>
    <w:p w:rsidR="008B040A" w:rsidRDefault="008B040A" w:rsidP="008B040A">
      <w:pPr>
        <w:rPr>
          <w:lang w:val="en-GB"/>
        </w:rPr>
      </w:pPr>
      <w:r w:rsidRPr="00992F73">
        <w:rPr>
          <w:lang w:val="en-GB"/>
        </w:rPr>
        <w:t>These agreements must be established in the “Safety, Environment and Quality Agreement for contractors performing jobs for the Doel Nuclear Power Plant - KCD”</w:t>
      </w:r>
      <w:r>
        <w:rPr>
          <w:lang w:val="en-GB"/>
        </w:rPr>
        <w:t>.</w:t>
      </w:r>
    </w:p>
    <w:p w:rsidR="008B040A" w:rsidRDefault="008B040A" w:rsidP="008B040A">
      <w:pPr>
        <w:rPr>
          <w:lang w:val="en-GB"/>
        </w:rPr>
      </w:pPr>
      <w:r>
        <w:rPr>
          <w:lang w:val="en-GB"/>
        </w:rPr>
        <w:t xml:space="preserve"> I</w:t>
      </w:r>
      <w:r w:rsidRPr="003528BB">
        <w:rPr>
          <w:lang w:val="en-GB"/>
        </w:rPr>
        <w:t>n the technical perimeter is a BA4 attestation of competence according to AREI art. 47.</w:t>
      </w:r>
      <w:r>
        <w:rPr>
          <w:lang w:val="en-GB"/>
        </w:rPr>
        <w:t>required</w:t>
      </w:r>
      <w:r w:rsidRPr="003528BB">
        <w:rPr>
          <w:lang w:val="en-GB"/>
        </w:rPr>
        <w:t xml:space="preserve">. The requirements are included in "skill requirements BA4/5 for external </w:t>
      </w:r>
      <w:r>
        <w:rPr>
          <w:lang w:val="en-GB"/>
        </w:rPr>
        <w:t>partners</w:t>
      </w:r>
      <w:r w:rsidRPr="003528BB">
        <w:rPr>
          <w:lang w:val="en-GB"/>
        </w:rPr>
        <w:t>" 10010383597/000/00.</w:t>
      </w:r>
    </w:p>
    <w:p w:rsidR="008B040A" w:rsidRPr="00833C43" w:rsidRDefault="008B040A" w:rsidP="008B040A">
      <w:pPr>
        <w:rPr>
          <w:rFonts w:cs="Arial"/>
          <w:lang w:val="en-US"/>
        </w:rPr>
      </w:pPr>
      <w:r w:rsidRPr="00AC198B">
        <w:rPr>
          <w:lang w:val="en-GB"/>
        </w:rPr>
        <w:t xml:space="preserve">In the technical perimeter is a certificate of nuclear safety culture training contractors </w:t>
      </w:r>
      <w:r>
        <w:rPr>
          <w:lang w:val="en-GB"/>
        </w:rPr>
        <w:t xml:space="preserve">is </w:t>
      </w:r>
      <w:r w:rsidRPr="00AC198B">
        <w:rPr>
          <w:lang w:val="en-GB"/>
        </w:rPr>
        <w:t xml:space="preserve">required. </w:t>
      </w:r>
      <w:r>
        <w:rPr>
          <w:lang w:val="en-GB"/>
        </w:rPr>
        <w:t>R</w:t>
      </w:r>
      <w:r w:rsidRPr="00AC198B">
        <w:rPr>
          <w:lang w:val="en-GB"/>
        </w:rPr>
        <w:t xml:space="preserve">egistration </w:t>
      </w:r>
      <w:r>
        <w:rPr>
          <w:lang w:val="en-GB"/>
        </w:rPr>
        <w:t xml:space="preserve">reference found </w:t>
      </w:r>
      <w:r w:rsidRPr="00AC198B">
        <w:rPr>
          <w:lang w:val="en-GB"/>
        </w:rPr>
        <w:t>on the website</w:t>
      </w:r>
      <w:r>
        <w:rPr>
          <w:lang w:val="en-GB"/>
        </w:rPr>
        <w:t>:</w:t>
      </w:r>
      <w:r w:rsidRPr="00AC198B">
        <w:rPr>
          <w:lang w:val="en-GB"/>
        </w:rPr>
        <w:t xml:space="preserve"> </w:t>
      </w:r>
      <w:hyperlink r:id="rId20" w:history="1">
        <w:r w:rsidR="00794650" w:rsidRPr="000936F6">
          <w:rPr>
            <w:rStyle w:val="Hyperlink"/>
            <w:lang w:val="en-US"/>
          </w:rPr>
          <w:t>https://www.engie-electrabel.be/nl/leveranciers/voorwaarden/production</w:t>
        </w:r>
      </w:hyperlink>
      <w:r>
        <w:rPr>
          <w:rFonts w:cs="Arial"/>
          <w:iCs/>
          <w:lang w:val="en-US"/>
        </w:rPr>
        <w:t xml:space="preserve"> and on </w:t>
      </w:r>
      <w:hyperlink r:id="rId21" w:history="1">
        <w:r w:rsidRPr="00833C43">
          <w:rPr>
            <w:rStyle w:val="Hyperlink"/>
            <w:rFonts w:cs="Arial"/>
            <w:iCs/>
            <w:lang w:val="en-US"/>
          </w:rPr>
          <w:t>www.nvc-kcd.be</w:t>
        </w:r>
      </w:hyperlink>
    </w:p>
    <w:p w:rsidR="008B040A" w:rsidRPr="00992F73" w:rsidRDefault="008B040A" w:rsidP="008B040A">
      <w:pPr>
        <w:pStyle w:val="Kop1"/>
        <w:ind w:left="0" w:firstLine="0"/>
        <w:rPr>
          <w:lang w:val="en-GB"/>
        </w:rPr>
      </w:pPr>
      <w:bookmarkStart w:id="102" w:name="_Toc257271721"/>
      <w:bookmarkStart w:id="103" w:name="_Toc263856368"/>
      <w:bookmarkStart w:id="104" w:name="_Toc316307796"/>
      <w:bookmarkStart w:id="105" w:name="_Toc316372952"/>
      <w:bookmarkStart w:id="106" w:name="_Toc378253117"/>
      <w:bookmarkStart w:id="107" w:name="_Toc413410405"/>
      <w:bookmarkStart w:id="108" w:name="_Toc450896044"/>
      <w:r w:rsidRPr="00992F73">
        <w:rPr>
          <w:lang w:val="en-GB"/>
        </w:rPr>
        <w:t>organisation of the job</w:t>
      </w:r>
      <w:bookmarkEnd w:id="102"/>
      <w:bookmarkEnd w:id="103"/>
      <w:bookmarkEnd w:id="104"/>
      <w:bookmarkEnd w:id="105"/>
      <w:bookmarkEnd w:id="106"/>
      <w:bookmarkEnd w:id="107"/>
      <w:bookmarkEnd w:id="108"/>
    </w:p>
    <w:p w:rsidR="008B040A" w:rsidRPr="00992F73" w:rsidRDefault="008B040A" w:rsidP="008B040A">
      <w:pPr>
        <w:pStyle w:val="Kop2"/>
        <w:rPr>
          <w:lang w:val="en-GB"/>
        </w:rPr>
      </w:pPr>
      <w:bookmarkStart w:id="109" w:name="_Toc257271722"/>
      <w:bookmarkStart w:id="110" w:name="_Toc263856369"/>
      <w:bookmarkStart w:id="111" w:name="_Toc316307797"/>
      <w:bookmarkStart w:id="112" w:name="_Toc316372953"/>
      <w:bookmarkStart w:id="113" w:name="_Toc378253118"/>
      <w:bookmarkStart w:id="114" w:name="_Toc413410406"/>
      <w:bookmarkStart w:id="115" w:name="_Toc450896045"/>
      <w:r w:rsidRPr="00992F73">
        <w:rPr>
          <w:lang w:val="en-GB"/>
        </w:rPr>
        <w:t xml:space="preserve">Information </w:t>
      </w:r>
      <w:bookmarkEnd w:id="109"/>
      <w:r w:rsidRPr="00992F73">
        <w:rPr>
          <w:lang w:val="en-GB"/>
        </w:rPr>
        <w:t>DUTY</w:t>
      </w:r>
      <w:bookmarkEnd w:id="110"/>
      <w:bookmarkEnd w:id="111"/>
      <w:bookmarkEnd w:id="112"/>
      <w:bookmarkEnd w:id="113"/>
      <w:bookmarkEnd w:id="114"/>
      <w:bookmarkEnd w:id="115"/>
    </w:p>
    <w:p w:rsidR="008B040A" w:rsidRPr="00992F73" w:rsidRDefault="008B040A" w:rsidP="008B040A">
      <w:pPr>
        <w:rPr>
          <w:lang w:val="en-GB"/>
        </w:rPr>
      </w:pPr>
      <w:r w:rsidRPr="00992F73">
        <w:rPr>
          <w:lang w:val="en-GB"/>
        </w:rPr>
        <w:t xml:space="preserve">No specific KCD requirements </w:t>
      </w:r>
    </w:p>
    <w:p w:rsidR="008B040A" w:rsidRDefault="008B040A" w:rsidP="008B040A">
      <w:pPr>
        <w:pStyle w:val="Kop2"/>
        <w:rPr>
          <w:lang w:val="en-GB"/>
        </w:rPr>
      </w:pPr>
      <w:bookmarkStart w:id="116" w:name="_Toc257271723"/>
      <w:bookmarkStart w:id="117" w:name="_Toc263856370"/>
      <w:bookmarkStart w:id="118" w:name="_Toc316307798"/>
      <w:bookmarkStart w:id="119" w:name="_Toc316372954"/>
      <w:bookmarkStart w:id="120" w:name="_Toc378253119"/>
      <w:bookmarkStart w:id="121" w:name="_Toc413410407"/>
      <w:bookmarkStart w:id="122" w:name="_Toc450896046"/>
      <w:r w:rsidRPr="00992F73">
        <w:rPr>
          <w:lang w:val="en-GB"/>
        </w:rPr>
        <w:t>INSPECTION duty</w:t>
      </w:r>
      <w:bookmarkEnd w:id="116"/>
      <w:bookmarkEnd w:id="117"/>
      <w:bookmarkEnd w:id="118"/>
      <w:bookmarkEnd w:id="119"/>
      <w:bookmarkEnd w:id="120"/>
      <w:bookmarkEnd w:id="121"/>
      <w:bookmarkEnd w:id="122"/>
    </w:p>
    <w:p w:rsidR="00E92FED" w:rsidRDefault="00E92FED" w:rsidP="008B040A">
      <w:pPr>
        <w:rPr>
          <w:lang w:val="en-US"/>
        </w:rPr>
      </w:pPr>
      <w:r w:rsidRPr="00E92FED">
        <w:rPr>
          <w:lang w:val="en-US"/>
        </w:rPr>
        <w:t>A test of the knowledge of the specific risks and control measures is performed for access to the site</w:t>
      </w:r>
    </w:p>
    <w:p w:rsidR="008B040A" w:rsidRDefault="00E92FED" w:rsidP="008B040A">
      <w:pPr>
        <w:rPr>
          <w:lang w:val="en-GB"/>
        </w:rPr>
      </w:pPr>
      <w:r>
        <w:rPr>
          <w:lang w:val="en-US"/>
        </w:rPr>
        <w:t>These s</w:t>
      </w:r>
      <w:r w:rsidR="008B040A" w:rsidRPr="00F17E36">
        <w:rPr>
          <w:lang w:val="en-US"/>
        </w:rPr>
        <w:t xml:space="preserve">pecific risks and </w:t>
      </w:r>
      <w:r w:rsidR="008B040A" w:rsidRPr="00F17E36">
        <w:rPr>
          <w:color w:val="1F497D"/>
          <w:lang w:val="en-US"/>
        </w:rPr>
        <w:t xml:space="preserve">preventive measures </w:t>
      </w:r>
      <w:r w:rsidR="008B040A" w:rsidRPr="00F17E36">
        <w:rPr>
          <w:lang w:val="en-US"/>
        </w:rPr>
        <w:t> </w:t>
      </w:r>
      <w:r w:rsidR="008B040A" w:rsidRPr="00F17E36">
        <w:rPr>
          <w:color w:val="1F497D"/>
          <w:lang w:val="en-US"/>
        </w:rPr>
        <w:t>are described  </w:t>
      </w:r>
      <w:r w:rsidR="008B040A" w:rsidRPr="00F17E36">
        <w:rPr>
          <w:lang w:val="en-US"/>
        </w:rPr>
        <w:t>in the presentation Safe2Start via website:</w:t>
      </w:r>
      <w:r w:rsidR="008B040A" w:rsidRPr="00F17E36">
        <w:rPr>
          <w:lang w:val="en-GB"/>
        </w:rPr>
        <w:t xml:space="preserve"> </w:t>
      </w:r>
      <w:hyperlink r:id="rId22" w:history="1">
        <w:r w:rsidR="009C5B94" w:rsidRPr="009C5B94">
          <w:rPr>
            <w:rStyle w:val="Hyperlink"/>
            <w:lang w:val="en-US"/>
          </w:rPr>
          <w:t>https://www.engie-electrabel.be/nl/leveranciers/voorwaarden/production</w:t>
        </w:r>
      </w:hyperlink>
    </w:p>
    <w:p w:rsidR="008B040A" w:rsidRDefault="008B040A" w:rsidP="008B040A">
      <w:pPr>
        <w:overflowPunct/>
        <w:autoSpaceDE/>
        <w:autoSpaceDN/>
        <w:adjustRightInd/>
        <w:textAlignment w:val="auto"/>
        <w:rPr>
          <w:lang w:val="en-GB"/>
        </w:rPr>
      </w:pPr>
    </w:p>
    <w:p w:rsidR="008B040A" w:rsidRPr="00992F73" w:rsidRDefault="008B040A" w:rsidP="008B040A">
      <w:pPr>
        <w:pStyle w:val="Kop2"/>
        <w:spacing w:before="0"/>
        <w:rPr>
          <w:lang w:val="en-GB"/>
        </w:rPr>
      </w:pPr>
      <w:bookmarkStart w:id="123" w:name="_Toc257271724"/>
      <w:bookmarkStart w:id="124" w:name="_Toc263856371"/>
      <w:bookmarkStart w:id="125" w:name="_Toc316307799"/>
      <w:bookmarkStart w:id="126" w:name="_Toc316372955"/>
      <w:bookmarkStart w:id="127" w:name="_Toc378253120"/>
      <w:bookmarkStart w:id="128" w:name="_Toc413410408"/>
      <w:bookmarkStart w:id="129" w:name="_Toc450896047"/>
      <w:r w:rsidRPr="00992F73">
        <w:rPr>
          <w:lang w:val="en-GB"/>
        </w:rPr>
        <w:t>Identification, access and work permit</w:t>
      </w:r>
      <w:bookmarkEnd w:id="123"/>
      <w:bookmarkEnd w:id="124"/>
      <w:bookmarkEnd w:id="125"/>
      <w:bookmarkEnd w:id="126"/>
      <w:bookmarkEnd w:id="127"/>
      <w:bookmarkEnd w:id="128"/>
      <w:bookmarkEnd w:id="129"/>
    </w:p>
    <w:p w:rsidR="008B040A" w:rsidRPr="00992F73" w:rsidRDefault="008B040A" w:rsidP="008B040A">
      <w:pPr>
        <w:pStyle w:val="Kop3"/>
        <w:ind w:left="0" w:firstLine="0"/>
        <w:rPr>
          <w:lang w:val="en-GB"/>
        </w:rPr>
      </w:pPr>
      <w:bookmarkStart w:id="130" w:name="_Toc257271725"/>
      <w:bookmarkStart w:id="131" w:name="_Toc263856372"/>
      <w:bookmarkStart w:id="132" w:name="_Toc316307800"/>
      <w:bookmarkStart w:id="133" w:name="_Toc316372956"/>
      <w:bookmarkStart w:id="134" w:name="_Toc378253121"/>
      <w:bookmarkStart w:id="135" w:name="_Toc413410409"/>
      <w:bookmarkStart w:id="136" w:name="_Toc450896048"/>
      <w:r w:rsidRPr="00992F73">
        <w:rPr>
          <w:lang w:val="en-GB"/>
        </w:rPr>
        <w:t>Identification of contractor and employee</w:t>
      </w:r>
      <w:bookmarkEnd w:id="130"/>
      <w:bookmarkEnd w:id="131"/>
      <w:bookmarkEnd w:id="132"/>
      <w:bookmarkEnd w:id="133"/>
      <w:bookmarkEnd w:id="134"/>
      <w:bookmarkEnd w:id="135"/>
      <w:bookmarkEnd w:id="136"/>
    </w:p>
    <w:p w:rsidR="008B040A" w:rsidRDefault="00F00D43" w:rsidP="008B040A">
      <w:pPr>
        <w:rPr>
          <w:rFonts w:ascii="Arial-BoldMT" w:hAnsi="Arial-BoldMT"/>
          <w:lang w:val="en-GB" w:eastAsia="nl-BE"/>
        </w:rPr>
      </w:pPr>
      <w:r>
        <w:rPr>
          <w:lang w:val="en-GB"/>
        </w:rPr>
        <w:t xml:space="preserve">All information about access to the site </w:t>
      </w:r>
      <w:r w:rsidR="008B040A" w:rsidRPr="00992F73">
        <w:rPr>
          <w:rFonts w:ascii="Arial-BoldMT" w:hAnsi="Arial-BoldMT"/>
          <w:lang w:val="en-GB" w:eastAsia="nl-BE"/>
        </w:rPr>
        <w:t xml:space="preserve"> may be consulted on the website: </w:t>
      </w:r>
    </w:p>
    <w:p w:rsidR="009C5B94" w:rsidRDefault="00210576" w:rsidP="008B040A">
      <w:pPr>
        <w:rPr>
          <w:rFonts w:ascii="Arial-BoldMT" w:hAnsi="Arial-BoldMT"/>
          <w:b/>
          <w:bCs/>
          <w:lang w:val="en-GB" w:eastAsia="nl-BE"/>
        </w:rPr>
      </w:pPr>
      <w:hyperlink r:id="rId23" w:history="1">
        <w:r w:rsidR="009C5B94" w:rsidRPr="009C5B94">
          <w:rPr>
            <w:rStyle w:val="Hyperlink"/>
            <w:lang w:val="en-GB"/>
          </w:rPr>
          <w:t>https://www.engie-electrabel.be/nl/leveranciers/voorwaarden/production</w:t>
        </w:r>
      </w:hyperlink>
    </w:p>
    <w:p w:rsidR="008B040A" w:rsidRDefault="008B040A" w:rsidP="008B040A">
      <w:pPr>
        <w:pStyle w:val="Kop3"/>
        <w:ind w:left="0" w:firstLine="0"/>
        <w:rPr>
          <w:lang w:val="en-GB"/>
        </w:rPr>
      </w:pPr>
      <w:bookmarkStart w:id="137" w:name="_Toc257271726"/>
      <w:bookmarkStart w:id="138" w:name="_Toc263856373"/>
      <w:bookmarkStart w:id="139" w:name="_Toc316307801"/>
      <w:bookmarkStart w:id="140" w:name="_Toc316372957"/>
      <w:bookmarkStart w:id="141" w:name="_Toc378253122"/>
      <w:bookmarkStart w:id="142" w:name="_Toc413410410"/>
      <w:bookmarkStart w:id="143" w:name="_Toc450896049"/>
      <w:r w:rsidRPr="00992F73">
        <w:rPr>
          <w:lang w:val="en-GB"/>
        </w:rPr>
        <w:t>Access</w:t>
      </w:r>
      <w:bookmarkEnd w:id="137"/>
      <w:bookmarkEnd w:id="138"/>
      <w:bookmarkEnd w:id="139"/>
      <w:bookmarkEnd w:id="140"/>
      <w:bookmarkEnd w:id="141"/>
      <w:bookmarkEnd w:id="142"/>
      <w:bookmarkEnd w:id="143"/>
    </w:p>
    <w:p w:rsidR="008B040A" w:rsidRPr="00992F73" w:rsidRDefault="008B040A" w:rsidP="008B040A">
      <w:pPr>
        <w:rPr>
          <w:rFonts w:ascii="Arial-BoldMT" w:hAnsi="Arial-BoldMT"/>
          <w:b/>
          <w:bCs/>
          <w:lang w:val="en-GB" w:eastAsia="nl-BE"/>
        </w:rPr>
      </w:pPr>
      <w:r w:rsidRPr="00992F73">
        <w:rPr>
          <w:lang w:val="en-GB"/>
        </w:rPr>
        <w:t>See 4.3.1</w:t>
      </w:r>
    </w:p>
    <w:p w:rsidR="008B040A" w:rsidRPr="00992F73" w:rsidRDefault="008B040A" w:rsidP="008B040A">
      <w:pPr>
        <w:pStyle w:val="Kop3"/>
        <w:ind w:left="0" w:firstLine="0"/>
        <w:rPr>
          <w:lang w:val="en-GB"/>
        </w:rPr>
      </w:pPr>
      <w:bookmarkStart w:id="144" w:name="_Toc257271727"/>
      <w:bookmarkStart w:id="145" w:name="_Toc263856374"/>
      <w:bookmarkStart w:id="146" w:name="_Toc316307802"/>
      <w:bookmarkStart w:id="147" w:name="_Toc316372958"/>
      <w:bookmarkStart w:id="148" w:name="_Toc378253123"/>
      <w:bookmarkStart w:id="149" w:name="_Toc413410411"/>
      <w:bookmarkStart w:id="150" w:name="_Toc450896050"/>
      <w:r w:rsidRPr="00992F73">
        <w:rPr>
          <w:lang w:val="en-GB"/>
        </w:rPr>
        <w:t>Photographing – Filming – Mobile phone…</w:t>
      </w:r>
      <w:bookmarkEnd w:id="144"/>
      <w:bookmarkEnd w:id="145"/>
      <w:bookmarkEnd w:id="146"/>
      <w:bookmarkEnd w:id="147"/>
      <w:bookmarkEnd w:id="148"/>
      <w:bookmarkEnd w:id="149"/>
      <w:bookmarkEnd w:id="150"/>
    </w:p>
    <w:p w:rsidR="008B040A" w:rsidRPr="00992F73" w:rsidRDefault="008B040A" w:rsidP="008B040A">
      <w:pPr>
        <w:rPr>
          <w:rFonts w:ascii="Arial-BoldMT" w:hAnsi="Arial-BoldMT"/>
          <w:b/>
          <w:bCs/>
          <w:lang w:val="en-GB" w:eastAsia="nl-BE"/>
        </w:rPr>
      </w:pPr>
      <w:r w:rsidRPr="00992F73">
        <w:rPr>
          <w:lang w:val="en-GB"/>
        </w:rPr>
        <w:t>See 4.3.1</w:t>
      </w:r>
    </w:p>
    <w:p w:rsidR="008B040A" w:rsidRPr="00992F73" w:rsidRDefault="008B040A" w:rsidP="008B040A">
      <w:pPr>
        <w:pStyle w:val="Kop3"/>
        <w:ind w:left="0" w:firstLine="0"/>
        <w:rPr>
          <w:lang w:val="en-GB"/>
        </w:rPr>
      </w:pPr>
      <w:bookmarkStart w:id="151" w:name="_Toc257271728"/>
      <w:bookmarkStart w:id="152" w:name="_Toc263856375"/>
      <w:bookmarkStart w:id="153" w:name="_Toc316307803"/>
      <w:bookmarkStart w:id="154" w:name="_Toc316372959"/>
      <w:bookmarkStart w:id="155" w:name="_Toc378253124"/>
      <w:bookmarkStart w:id="156" w:name="_Toc413410412"/>
      <w:bookmarkStart w:id="157" w:name="_Toc450896051"/>
      <w:r w:rsidRPr="00992F73">
        <w:rPr>
          <w:lang w:val="en-GB"/>
        </w:rPr>
        <w:t>Work permit</w:t>
      </w:r>
      <w:bookmarkEnd w:id="151"/>
      <w:bookmarkEnd w:id="152"/>
      <w:bookmarkEnd w:id="153"/>
      <w:bookmarkEnd w:id="154"/>
      <w:bookmarkEnd w:id="155"/>
      <w:bookmarkEnd w:id="156"/>
      <w:bookmarkEnd w:id="157"/>
    </w:p>
    <w:p w:rsidR="008B040A" w:rsidRPr="00992F73" w:rsidRDefault="008B040A" w:rsidP="008B040A">
      <w:pPr>
        <w:rPr>
          <w:lang w:val="en-GB"/>
        </w:rPr>
      </w:pPr>
      <w:r w:rsidRPr="00992F73">
        <w:rPr>
          <w:lang w:val="en-GB"/>
        </w:rPr>
        <w:t>No works may be performed in KCD without an accompanying work permit.  This is an authorisation from your KCD work</w:t>
      </w:r>
      <w:r>
        <w:rPr>
          <w:lang w:val="en-GB"/>
        </w:rPr>
        <w:t xml:space="preserve"> leader</w:t>
      </w:r>
      <w:r w:rsidRPr="00992F73">
        <w:rPr>
          <w:lang w:val="en-GB"/>
        </w:rPr>
        <w:t xml:space="preserve"> to begin the works.  </w:t>
      </w:r>
    </w:p>
    <w:p w:rsidR="008B040A" w:rsidRPr="00992F73" w:rsidRDefault="008B040A" w:rsidP="008B040A">
      <w:pPr>
        <w:rPr>
          <w:lang w:val="en-GB"/>
        </w:rPr>
      </w:pPr>
      <w:r w:rsidRPr="00992F73">
        <w:rPr>
          <w:lang w:val="en-GB"/>
        </w:rPr>
        <w:t xml:space="preserve">Always discuss the content of the work with your </w:t>
      </w:r>
      <w:r>
        <w:rPr>
          <w:lang w:val="en-GB"/>
        </w:rPr>
        <w:t>head of works</w:t>
      </w:r>
      <w:r w:rsidRPr="00992F73">
        <w:rPr>
          <w:lang w:val="en-GB"/>
        </w:rPr>
        <w:t xml:space="preserve">. </w:t>
      </w:r>
    </w:p>
    <w:p w:rsidR="008B040A" w:rsidRPr="00992F73" w:rsidRDefault="008B040A" w:rsidP="008B040A">
      <w:pPr>
        <w:rPr>
          <w:lang w:val="en-GB"/>
        </w:rPr>
      </w:pPr>
      <w:r w:rsidRPr="00992F73">
        <w:rPr>
          <w:lang w:val="en-GB"/>
        </w:rPr>
        <w:t xml:space="preserve">Carefully read the execution parameters, apply them and wear the prescribed personal protective </w:t>
      </w:r>
      <w:r>
        <w:rPr>
          <w:lang w:val="en-GB"/>
        </w:rPr>
        <w:t>equipment</w:t>
      </w:r>
      <w:r w:rsidRPr="00992F73">
        <w:rPr>
          <w:lang w:val="en-GB"/>
        </w:rPr>
        <w:t xml:space="preserve"> while working.</w:t>
      </w:r>
    </w:p>
    <w:p w:rsidR="008B040A" w:rsidRDefault="008B040A" w:rsidP="008B040A">
      <w:pPr>
        <w:rPr>
          <w:lang w:val="en-GB"/>
        </w:rPr>
      </w:pPr>
      <w:r w:rsidRPr="00992F73">
        <w:rPr>
          <w:lang w:val="en-GB"/>
        </w:rPr>
        <w:t xml:space="preserve">Before beginning the work, a </w:t>
      </w:r>
      <w:r w:rsidR="00F00D43">
        <w:rPr>
          <w:lang w:val="en-GB"/>
        </w:rPr>
        <w:t xml:space="preserve">last minute </w:t>
      </w:r>
      <w:r w:rsidRPr="00992F73">
        <w:rPr>
          <w:lang w:val="en-GB"/>
        </w:rPr>
        <w:t xml:space="preserve">risk analysis must be performed at the workplace.  For this the checklist </w:t>
      </w:r>
      <w:r w:rsidR="00F00D43">
        <w:rPr>
          <w:lang w:val="en-GB"/>
        </w:rPr>
        <w:t xml:space="preserve">(LMRA) </w:t>
      </w:r>
      <w:r w:rsidRPr="00992F73">
        <w:rPr>
          <w:lang w:val="en-GB"/>
        </w:rPr>
        <w:t>on the back of the work permit must be completed.</w:t>
      </w:r>
    </w:p>
    <w:p w:rsidR="008B040A" w:rsidRDefault="008B040A" w:rsidP="008B040A">
      <w:pPr>
        <w:pStyle w:val="Kop3"/>
      </w:pPr>
      <w:bookmarkStart w:id="158" w:name="_Toc316372960"/>
      <w:bookmarkStart w:id="159" w:name="_Toc378253125"/>
      <w:bookmarkStart w:id="160" w:name="_Toc413410413"/>
      <w:bookmarkStart w:id="161" w:name="_Toc450896052"/>
      <w:r>
        <w:t>Fire permit</w:t>
      </w:r>
      <w:bookmarkEnd w:id="158"/>
      <w:bookmarkEnd w:id="159"/>
      <w:bookmarkEnd w:id="160"/>
      <w:bookmarkEnd w:id="161"/>
    </w:p>
    <w:p w:rsidR="008B040A" w:rsidRDefault="008B040A" w:rsidP="008B040A">
      <w:pPr>
        <w:rPr>
          <w:lang w:val="en-GB"/>
        </w:rPr>
      </w:pPr>
      <w:r>
        <w:rPr>
          <w:lang w:val="en-GB"/>
        </w:rPr>
        <w:t>For operations involving flames or rises in temperature in excess of 400°C or above, a fire permit is required.</w:t>
      </w:r>
    </w:p>
    <w:p w:rsidR="008B040A" w:rsidRPr="00992F73" w:rsidRDefault="008B040A" w:rsidP="008B040A">
      <w:pPr>
        <w:rPr>
          <w:lang w:val="en-GB"/>
        </w:rPr>
      </w:pPr>
      <w:r>
        <w:rPr>
          <w:lang w:val="en-GB"/>
        </w:rPr>
        <w:t xml:space="preserve">In all cases, contact your head of works. </w:t>
      </w:r>
    </w:p>
    <w:p w:rsidR="008B040A" w:rsidRPr="00992F73" w:rsidRDefault="008B040A" w:rsidP="008B040A">
      <w:pPr>
        <w:pStyle w:val="Kop2"/>
        <w:rPr>
          <w:lang w:val="en-GB"/>
        </w:rPr>
      </w:pPr>
      <w:bookmarkStart w:id="162" w:name="_Toc257271729"/>
      <w:bookmarkStart w:id="163" w:name="_Toc263856376"/>
      <w:bookmarkStart w:id="164" w:name="_Toc316307804"/>
      <w:bookmarkStart w:id="165" w:name="_Toc316372961"/>
      <w:bookmarkStart w:id="166" w:name="_Toc378253126"/>
      <w:bookmarkStart w:id="167" w:name="_Toc413410414"/>
      <w:bookmarkStart w:id="168" w:name="_Toc450896053"/>
      <w:r w:rsidRPr="00992F73">
        <w:rPr>
          <w:lang w:val="en-GB"/>
        </w:rPr>
        <w:t>coordination of the activities</w:t>
      </w:r>
      <w:bookmarkEnd w:id="162"/>
      <w:bookmarkEnd w:id="163"/>
      <w:bookmarkEnd w:id="164"/>
      <w:bookmarkEnd w:id="165"/>
      <w:bookmarkEnd w:id="166"/>
      <w:bookmarkEnd w:id="167"/>
      <w:bookmarkEnd w:id="168"/>
    </w:p>
    <w:p w:rsidR="008B040A" w:rsidRPr="00992F73" w:rsidRDefault="008B040A" w:rsidP="008B040A">
      <w:pPr>
        <w:pStyle w:val="Kop3"/>
        <w:ind w:left="0" w:firstLine="0"/>
        <w:rPr>
          <w:lang w:val="en-GB"/>
        </w:rPr>
      </w:pPr>
      <w:bookmarkStart w:id="169" w:name="_Toc257271730"/>
      <w:bookmarkStart w:id="170" w:name="_Toc263856377"/>
      <w:bookmarkStart w:id="171" w:name="_Toc316307805"/>
      <w:bookmarkStart w:id="172" w:name="_Toc316372962"/>
      <w:bookmarkStart w:id="173" w:name="_Toc378253127"/>
      <w:bookmarkStart w:id="174" w:name="_Toc413410415"/>
      <w:bookmarkStart w:id="175" w:name="_Toc450896054"/>
      <w:r w:rsidRPr="00992F73">
        <w:rPr>
          <w:lang w:val="en-GB"/>
        </w:rPr>
        <w:t>General provisions</w:t>
      </w:r>
      <w:bookmarkEnd w:id="169"/>
      <w:bookmarkEnd w:id="170"/>
      <w:bookmarkEnd w:id="171"/>
      <w:bookmarkEnd w:id="172"/>
      <w:bookmarkEnd w:id="173"/>
      <w:bookmarkEnd w:id="174"/>
      <w:bookmarkEnd w:id="175"/>
    </w:p>
    <w:p w:rsidR="008B040A" w:rsidRPr="00992F73" w:rsidRDefault="008B040A" w:rsidP="008B040A">
      <w:pPr>
        <w:rPr>
          <w:lang w:val="en-GB"/>
        </w:rPr>
      </w:pPr>
      <w:r w:rsidRPr="00992F73">
        <w:rPr>
          <w:lang w:val="en-GB"/>
        </w:rPr>
        <w:t xml:space="preserve">Before the start of the works and later in respect of progress, the workplace manager of the contractor and/or the KCD </w:t>
      </w:r>
      <w:r>
        <w:rPr>
          <w:lang w:val="en-GB"/>
        </w:rPr>
        <w:t>head of works</w:t>
      </w:r>
      <w:r w:rsidRPr="00992F73">
        <w:rPr>
          <w:lang w:val="en-GB"/>
        </w:rPr>
        <w:t xml:space="preserve"> will hold a </w:t>
      </w:r>
      <w:r w:rsidRPr="00992F73">
        <w:rPr>
          <w:b/>
          <w:bCs/>
          <w:lang w:val="en-GB"/>
        </w:rPr>
        <w:t>pre-job briefing</w:t>
      </w:r>
      <w:r w:rsidRPr="00992F73">
        <w:rPr>
          <w:lang w:val="en-GB"/>
        </w:rPr>
        <w:t xml:space="preserve"> with his employees.</w:t>
      </w:r>
    </w:p>
    <w:p w:rsidR="008B040A" w:rsidRPr="00992F73" w:rsidRDefault="008B040A" w:rsidP="008B040A">
      <w:pPr>
        <w:rPr>
          <w:lang w:val="en-GB"/>
        </w:rPr>
      </w:pPr>
    </w:p>
    <w:p w:rsidR="008B040A" w:rsidRPr="00992F73" w:rsidRDefault="008B040A" w:rsidP="008B040A">
      <w:pPr>
        <w:rPr>
          <w:lang w:val="en-GB"/>
        </w:rPr>
      </w:pPr>
      <w:r w:rsidRPr="00992F73">
        <w:rPr>
          <w:lang w:val="en-GB"/>
        </w:rPr>
        <w:t xml:space="preserve">At regular intervals, the workplace manager conducts </w:t>
      </w:r>
      <w:r w:rsidRPr="00992F73">
        <w:rPr>
          <w:b/>
          <w:bCs/>
          <w:lang w:val="en-GB"/>
        </w:rPr>
        <w:t>workplace inspections</w:t>
      </w:r>
      <w:r w:rsidRPr="00992F73">
        <w:rPr>
          <w:lang w:val="en-GB"/>
        </w:rPr>
        <w:t xml:space="preserve"> in order to improve the working methods, the proper use of work equipment and safety behaviour. </w:t>
      </w:r>
    </w:p>
    <w:p w:rsidR="008B040A" w:rsidRPr="00992F73" w:rsidRDefault="008B040A" w:rsidP="008B040A">
      <w:pPr>
        <w:rPr>
          <w:lang w:val="en-GB"/>
        </w:rPr>
      </w:pPr>
    </w:p>
    <w:p w:rsidR="008B040A" w:rsidRPr="00992F73" w:rsidRDefault="008B040A" w:rsidP="008B040A">
      <w:pPr>
        <w:rPr>
          <w:lang w:val="en-GB"/>
        </w:rPr>
      </w:pPr>
      <w:r w:rsidRPr="00992F73">
        <w:rPr>
          <w:lang w:val="en-GB"/>
        </w:rPr>
        <w:t xml:space="preserve">During overhauls and major works, </w:t>
      </w:r>
      <w:r w:rsidRPr="00992F73">
        <w:rPr>
          <w:b/>
          <w:bCs/>
          <w:lang w:val="en-GB"/>
        </w:rPr>
        <w:t>contractor meetings</w:t>
      </w:r>
      <w:r w:rsidRPr="00992F73">
        <w:rPr>
          <w:lang w:val="en-GB"/>
        </w:rPr>
        <w:t xml:space="preserve"> are held regularly in which an overview of the planning is given and the safety priorities are established for the coming works. </w:t>
      </w:r>
    </w:p>
    <w:p w:rsidR="008B040A" w:rsidRPr="00992F73" w:rsidRDefault="008B040A" w:rsidP="008B040A">
      <w:pPr>
        <w:rPr>
          <w:lang w:val="en-GB"/>
        </w:rPr>
      </w:pPr>
      <w:r w:rsidRPr="00992F73">
        <w:rPr>
          <w:lang w:val="en-GB"/>
        </w:rPr>
        <w:t xml:space="preserve">The workplace manager of the contractor(s) is required to attend these meetings. The </w:t>
      </w:r>
      <w:r w:rsidRPr="00992F73">
        <w:rPr>
          <w:b/>
          <w:bCs/>
          <w:lang w:val="en-GB"/>
        </w:rPr>
        <w:t xml:space="preserve">circulation of information </w:t>
      </w:r>
      <w:r w:rsidRPr="00992F73">
        <w:rPr>
          <w:lang w:val="en-GB"/>
        </w:rPr>
        <w:t>to those performing the work on the work floor is a fundamental aspect of this.</w:t>
      </w:r>
    </w:p>
    <w:p w:rsidR="008B040A" w:rsidRPr="00992F73" w:rsidRDefault="008B040A" w:rsidP="008B040A">
      <w:pPr>
        <w:rPr>
          <w:lang w:val="en-GB"/>
        </w:rPr>
      </w:pPr>
    </w:p>
    <w:p w:rsidR="008B040A" w:rsidRPr="00992F73" w:rsidRDefault="008B040A" w:rsidP="008B040A">
      <w:pPr>
        <w:rPr>
          <w:lang w:val="en-GB"/>
        </w:rPr>
      </w:pPr>
      <w:r w:rsidRPr="00992F73">
        <w:rPr>
          <w:lang w:val="en-GB"/>
        </w:rPr>
        <w:t xml:space="preserve">During and after execution, the work performed is inspected and evaluated by the KCD </w:t>
      </w:r>
      <w:r>
        <w:rPr>
          <w:lang w:val="en-GB"/>
        </w:rPr>
        <w:t>head of works</w:t>
      </w:r>
      <w:r w:rsidRPr="00992F73">
        <w:rPr>
          <w:lang w:val="en-GB"/>
        </w:rPr>
        <w:t xml:space="preserve">.  The results of these evaluations are discussed with the parties involved and the necessary lessons for improvement are drawn. </w:t>
      </w:r>
    </w:p>
    <w:p w:rsidR="008B040A" w:rsidRDefault="008B040A" w:rsidP="008B040A">
      <w:pPr>
        <w:rPr>
          <w:lang w:val="en-GB"/>
        </w:rPr>
      </w:pPr>
      <w:r w:rsidRPr="00992F73">
        <w:rPr>
          <w:lang w:val="en-GB"/>
        </w:rPr>
        <w:t>The contractors are evaluated at the end of major works and at the end of each calendar year.</w:t>
      </w:r>
    </w:p>
    <w:p w:rsidR="008B040A" w:rsidRDefault="008B040A" w:rsidP="008B040A">
      <w:pPr>
        <w:overflowPunct/>
        <w:autoSpaceDE/>
        <w:autoSpaceDN/>
        <w:adjustRightInd/>
        <w:textAlignment w:val="auto"/>
        <w:rPr>
          <w:lang w:val="en-GB"/>
        </w:rPr>
        <w:sectPr w:rsidR="008B040A" w:rsidSect="00671BEC">
          <w:pgSz w:w="11907" w:h="16840" w:code="9"/>
          <w:pgMar w:top="1247" w:right="794" w:bottom="794" w:left="1247" w:header="1247" w:footer="794" w:gutter="0"/>
          <w:cols w:space="708"/>
          <w:formProt w:val="0"/>
        </w:sectPr>
      </w:pPr>
    </w:p>
    <w:p w:rsidR="008B040A" w:rsidRPr="00992F73" w:rsidRDefault="008B040A" w:rsidP="008B040A">
      <w:pPr>
        <w:pStyle w:val="Kop3"/>
        <w:spacing w:before="120"/>
        <w:ind w:left="0" w:firstLine="0"/>
        <w:rPr>
          <w:lang w:val="en-GB"/>
        </w:rPr>
      </w:pPr>
      <w:bookmarkStart w:id="176" w:name="_Toc257271731"/>
      <w:bookmarkStart w:id="177" w:name="_Toc263856378"/>
      <w:bookmarkStart w:id="178" w:name="_Toc316307806"/>
      <w:bookmarkStart w:id="179" w:name="_Toc316372963"/>
      <w:bookmarkStart w:id="180" w:name="_Toc378253128"/>
      <w:bookmarkStart w:id="181" w:name="_Toc413410416"/>
      <w:bookmarkStart w:id="182" w:name="_Toc450896055"/>
      <w:r w:rsidRPr="00992F73">
        <w:rPr>
          <w:lang w:val="en-GB"/>
        </w:rPr>
        <w:lastRenderedPageBreak/>
        <w:t>Temporary or mobile construction sites</w:t>
      </w:r>
      <w:bookmarkEnd w:id="176"/>
      <w:bookmarkEnd w:id="177"/>
      <w:bookmarkEnd w:id="178"/>
      <w:bookmarkEnd w:id="179"/>
      <w:bookmarkEnd w:id="180"/>
      <w:bookmarkEnd w:id="181"/>
      <w:bookmarkEnd w:id="182"/>
    </w:p>
    <w:p w:rsidR="008B040A" w:rsidRPr="00992F73" w:rsidRDefault="008B040A" w:rsidP="008B040A">
      <w:pPr>
        <w:rPr>
          <w:lang w:val="en-GB"/>
        </w:rPr>
      </w:pPr>
      <w:r w:rsidRPr="00992F73">
        <w:rPr>
          <w:lang w:val="en-GB"/>
        </w:rPr>
        <w:t xml:space="preserve">No specific KCD requirements </w:t>
      </w:r>
    </w:p>
    <w:p w:rsidR="008B040A" w:rsidRPr="00992F73" w:rsidRDefault="008B040A" w:rsidP="008B040A">
      <w:pPr>
        <w:pStyle w:val="Kop3"/>
        <w:ind w:left="0" w:firstLine="0"/>
        <w:rPr>
          <w:lang w:val="en-GB"/>
        </w:rPr>
      </w:pPr>
      <w:bookmarkStart w:id="183" w:name="_Toc257271732"/>
      <w:bookmarkStart w:id="184" w:name="_Toc263856379"/>
      <w:bookmarkStart w:id="185" w:name="_Toc316307807"/>
      <w:bookmarkStart w:id="186" w:name="_Toc316372964"/>
      <w:bookmarkStart w:id="187" w:name="_Toc378253129"/>
      <w:bookmarkStart w:id="188" w:name="_Toc413410417"/>
      <w:bookmarkStart w:id="189" w:name="_Toc450896056"/>
      <w:r w:rsidRPr="00992F73">
        <w:rPr>
          <w:lang w:val="en-GB"/>
        </w:rPr>
        <w:t>Language</w:t>
      </w:r>
      <w:bookmarkEnd w:id="183"/>
      <w:bookmarkEnd w:id="184"/>
      <w:bookmarkEnd w:id="185"/>
      <w:bookmarkEnd w:id="186"/>
      <w:bookmarkEnd w:id="187"/>
      <w:bookmarkEnd w:id="188"/>
      <w:bookmarkEnd w:id="189"/>
    </w:p>
    <w:p w:rsidR="008B040A" w:rsidRPr="00992F73" w:rsidRDefault="008B040A" w:rsidP="008B040A">
      <w:pPr>
        <w:rPr>
          <w:lang w:val="en-GB"/>
        </w:rPr>
      </w:pPr>
      <w:r w:rsidRPr="00992F73">
        <w:rPr>
          <w:lang w:val="en-GB"/>
        </w:rPr>
        <w:t xml:space="preserve">No specific KCD requirements </w:t>
      </w:r>
    </w:p>
    <w:p w:rsidR="008B040A" w:rsidRPr="00992F73" w:rsidRDefault="008B040A" w:rsidP="008B040A">
      <w:pPr>
        <w:pStyle w:val="Kop1"/>
        <w:rPr>
          <w:lang w:val="en-GB"/>
        </w:rPr>
      </w:pPr>
      <w:bookmarkStart w:id="190" w:name="_Toc257271733"/>
      <w:bookmarkStart w:id="191" w:name="_Toc263856380"/>
      <w:bookmarkStart w:id="192" w:name="_Toc316307808"/>
      <w:bookmarkStart w:id="193" w:name="_Toc316372965"/>
      <w:bookmarkStart w:id="194" w:name="_Toc378253130"/>
      <w:bookmarkStart w:id="195" w:name="_Toc413410418"/>
      <w:bookmarkStart w:id="196" w:name="_Toc450896057"/>
      <w:r w:rsidRPr="00992F73">
        <w:rPr>
          <w:lang w:val="en-GB"/>
        </w:rPr>
        <w:t xml:space="preserve">RULEs concerning work equipment and Products with hazardous </w:t>
      </w:r>
      <w:r>
        <w:rPr>
          <w:lang w:val="en-GB"/>
        </w:rPr>
        <w:br/>
      </w:r>
      <w:r w:rsidRPr="00992F73">
        <w:rPr>
          <w:lang w:val="en-GB"/>
        </w:rPr>
        <w:t>characteristics</w:t>
      </w:r>
      <w:bookmarkEnd w:id="190"/>
      <w:bookmarkEnd w:id="191"/>
      <w:bookmarkEnd w:id="192"/>
      <w:bookmarkEnd w:id="193"/>
      <w:bookmarkEnd w:id="194"/>
      <w:bookmarkEnd w:id="195"/>
      <w:bookmarkEnd w:id="196"/>
    </w:p>
    <w:p w:rsidR="008B040A" w:rsidRPr="00992F73" w:rsidRDefault="008B040A" w:rsidP="008B040A">
      <w:pPr>
        <w:pStyle w:val="Kop2"/>
        <w:spacing w:after="0"/>
        <w:ind w:left="461" w:hanging="461"/>
        <w:rPr>
          <w:lang w:val="en-GB"/>
        </w:rPr>
      </w:pPr>
      <w:bookmarkStart w:id="197" w:name="_Toc257271734"/>
      <w:bookmarkStart w:id="198" w:name="_Toc263856381"/>
      <w:bookmarkStart w:id="199" w:name="_Toc316307809"/>
      <w:bookmarkStart w:id="200" w:name="_Toc316372966"/>
      <w:bookmarkStart w:id="201" w:name="_Toc378253131"/>
      <w:bookmarkStart w:id="202" w:name="_Toc413410419"/>
      <w:bookmarkStart w:id="203" w:name="_Toc450896058"/>
      <w:r w:rsidRPr="00992F73">
        <w:rPr>
          <w:lang w:val="en-GB"/>
        </w:rPr>
        <w:t>Choice and use of work equipment</w:t>
      </w:r>
      <w:bookmarkEnd w:id="197"/>
      <w:bookmarkEnd w:id="198"/>
      <w:bookmarkEnd w:id="199"/>
      <w:bookmarkEnd w:id="200"/>
      <w:bookmarkEnd w:id="201"/>
      <w:bookmarkEnd w:id="202"/>
      <w:bookmarkEnd w:id="203"/>
    </w:p>
    <w:p w:rsidR="008B040A" w:rsidRPr="00992F73" w:rsidRDefault="008B040A" w:rsidP="008B040A">
      <w:pPr>
        <w:pStyle w:val="Kop3"/>
        <w:ind w:left="0" w:firstLine="0"/>
        <w:rPr>
          <w:lang w:val="en-GB"/>
        </w:rPr>
      </w:pPr>
      <w:bookmarkStart w:id="204" w:name="_Toc257271735"/>
      <w:bookmarkStart w:id="205" w:name="_Toc263856382"/>
      <w:bookmarkStart w:id="206" w:name="_Toc316307810"/>
      <w:bookmarkStart w:id="207" w:name="_Toc316372967"/>
      <w:bookmarkStart w:id="208" w:name="_Toc378253132"/>
      <w:bookmarkStart w:id="209" w:name="_Toc413410420"/>
      <w:bookmarkStart w:id="210" w:name="_Toc450896059"/>
      <w:r w:rsidRPr="00992F73">
        <w:rPr>
          <w:lang w:val="en-GB"/>
        </w:rPr>
        <w:t>General provisions</w:t>
      </w:r>
      <w:bookmarkEnd w:id="204"/>
      <w:bookmarkEnd w:id="205"/>
      <w:bookmarkEnd w:id="206"/>
      <w:bookmarkEnd w:id="207"/>
      <w:bookmarkEnd w:id="208"/>
      <w:bookmarkEnd w:id="209"/>
      <w:bookmarkEnd w:id="210"/>
    </w:p>
    <w:p w:rsidR="008B040A" w:rsidRPr="00F00D43" w:rsidRDefault="008B040A" w:rsidP="008B040A">
      <w:pPr>
        <w:rPr>
          <w:lang w:val="en-GB"/>
        </w:rPr>
      </w:pPr>
      <w:r w:rsidRPr="00992F73">
        <w:rPr>
          <w:lang w:val="en-GB"/>
        </w:rPr>
        <w:t xml:space="preserve">Absolutely no </w:t>
      </w:r>
      <w:r w:rsidRPr="00F00D43">
        <w:rPr>
          <w:bCs/>
          <w:lang w:val="en-GB"/>
        </w:rPr>
        <w:t>worksite installation</w:t>
      </w:r>
      <w:r w:rsidRPr="00F00D43">
        <w:rPr>
          <w:lang w:val="en-GB"/>
        </w:rPr>
        <w:t xml:space="preserve"> (worksite, office containers, etc.) is allowed in the operations zone without the authorisation of the KCD head of works and after consultation with the Security service.</w:t>
      </w:r>
    </w:p>
    <w:p w:rsidR="008B040A" w:rsidRPr="00F00D43" w:rsidRDefault="008B040A" w:rsidP="008B040A">
      <w:pPr>
        <w:rPr>
          <w:lang w:val="en-GB"/>
        </w:rPr>
      </w:pPr>
    </w:p>
    <w:p w:rsidR="008B040A" w:rsidRPr="00992F73" w:rsidRDefault="008B040A" w:rsidP="008B040A">
      <w:pPr>
        <w:rPr>
          <w:lang w:val="en-GB"/>
        </w:rPr>
      </w:pPr>
      <w:r w:rsidRPr="00F00D43">
        <w:rPr>
          <w:bCs/>
          <w:lang w:val="en-GB"/>
        </w:rPr>
        <w:t>Gas bottles</w:t>
      </w:r>
      <w:r w:rsidRPr="00F00D43">
        <w:rPr>
          <w:lang w:val="en-GB"/>
        </w:rPr>
        <w:t xml:space="preserve"> for</w:t>
      </w:r>
      <w:r w:rsidRPr="00992F73">
        <w:rPr>
          <w:lang w:val="en-GB"/>
        </w:rPr>
        <w:t xml:space="preserve"> temporary use may only be present in the installations while the works are being performed. The gas bottles are delivered equipped with a tear-off label. The user must notify the Fire Safety service before the start of the work and fill in the above-mentioned label</w:t>
      </w:r>
      <w:r>
        <w:rPr>
          <w:lang w:val="en-GB"/>
        </w:rPr>
        <w:t xml:space="preserve"> (see info on the details to be included in this label)</w:t>
      </w:r>
      <w:r w:rsidRPr="00992F73">
        <w:rPr>
          <w:lang w:val="en-GB"/>
        </w:rPr>
        <w:t>.  After completion of the works, the gas bottles are brought to the MOB.</w:t>
      </w:r>
    </w:p>
    <w:p w:rsidR="008B040A" w:rsidRPr="00992F73" w:rsidRDefault="008B040A" w:rsidP="008B040A">
      <w:pPr>
        <w:rPr>
          <w:lang w:val="en-GB"/>
        </w:rPr>
      </w:pPr>
    </w:p>
    <w:p w:rsidR="008B040A" w:rsidRPr="00992F73" w:rsidRDefault="008B040A" w:rsidP="008B040A">
      <w:pPr>
        <w:rPr>
          <w:lang w:val="en-GB"/>
        </w:rPr>
      </w:pPr>
      <w:r w:rsidRPr="00992F73">
        <w:rPr>
          <w:lang w:val="en-GB"/>
        </w:rPr>
        <w:t xml:space="preserve">A green release certificate at the entrance of the </w:t>
      </w:r>
      <w:r w:rsidR="00F00D43" w:rsidRPr="00F00D43">
        <w:rPr>
          <w:bCs/>
          <w:lang w:val="en-GB"/>
        </w:rPr>
        <w:t xml:space="preserve">confined </w:t>
      </w:r>
      <w:r w:rsidRPr="00F00D43">
        <w:rPr>
          <w:bCs/>
          <w:lang w:val="en-GB"/>
        </w:rPr>
        <w:t>space</w:t>
      </w:r>
      <w:r w:rsidRPr="00992F73">
        <w:rPr>
          <w:lang w:val="en-GB"/>
        </w:rPr>
        <w:t xml:space="preserve"> indicates that it has been released for access.</w:t>
      </w:r>
    </w:p>
    <w:p w:rsidR="008B040A" w:rsidRPr="00992F73" w:rsidRDefault="008B040A" w:rsidP="008B040A">
      <w:pPr>
        <w:rPr>
          <w:lang w:val="en-GB"/>
        </w:rPr>
      </w:pPr>
      <w:r w:rsidRPr="00992F73">
        <w:rPr>
          <w:lang w:val="en-GB"/>
        </w:rPr>
        <w:t xml:space="preserve">Upon entering an enclosed space, at least one of the workers will wear an oxygen meter.  </w:t>
      </w:r>
    </w:p>
    <w:p w:rsidR="008B040A" w:rsidRDefault="008B040A" w:rsidP="008B040A">
      <w:pPr>
        <w:rPr>
          <w:lang w:val="en-GB"/>
        </w:rPr>
      </w:pPr>
      <w:r w:rsidRPr="00992F73">
        <w:rPr>
          <w:lang w:val="en-GB"/>
        </w:rPr>
        <w:t xml:space="preserve">During the works, a supervisor must be present at the </w:t>
      </w:r>
      <w:r w:rsidR="00F00D43">
        <w:rPr>
          <w:lang w:val="en-GB"/>
        </w:rPr>
        <w:t>entrance off the confined space</w:t>
      </w:r>
      <w:r w:rsidRPr="00992F73">
        <w:rPr>
          <w:lang w:val="en-GB"/>
        </w:rPr>
        <w:t xml:space="preserve">´ at all times.  </w:t>
      </w:r>
    </w:p>
    <w:p w:rsidR="008B040A" w:rsidRDefault="008B040A" w:rsidP="008B040A">
      <w:pPr>
        <w:rPr>
          <w:lang w:val="en-GB"/>
        </w:rPr>
      </w:pPr>
    </w:p>
    <w:p w:rsidR="008B040A" w:rsidRPr="00336266" w:rsidRDefault="008B040A" w:rsidP="008B040A">
      <w:pPr>
        <w:rPr>
          <w:rFonts w:cs="Arial"/>
          <w:bCs/>
          <w:color w:val="000000"/>
          <w:lang w:val="en-GB"/>
        </w:rPr>
      </w:pPr>
      <w:r w:rsidRPr="00336266">
        <w:rPr>
          <w:rFonts w:cs="Arial"/>
          <w:bCs/>
          <w:color w:val="000000"/>
          <w:lang w:val="en-GB"/>
        </w:rPr>
        <w:t>Drivers of cranes, vehicles, lifting machines, etc. who are declared competent by their employer are identified by a sticker placed on their helmet.</w:t>
      </w:r>
    </w:p>
    <w:p w:rsidR="008B040A" w:rsidRPr="00336266" w:rsidRDefault="008B040A" w:rsidP="008B040A">
      <w:pPr>
        <w:rPr>
          <w:rFonts w:cs="Arial"/>
          <w:bCs/>
          <w:color w:val="000000"/>
          <w:lang w:val="en-GB"/>
        </w:rPr>
      </w:pPr>
    </w:p>
    <w:p w:rsidR="008B040A" w:rsidRPr="00336266" w:rsidRDefault="008B040A" w:rsidP="008B040A">
      <w:pPr>
        <w:rPr>
          <w:rFonts w:cs="Arial"/>
          <w:lang w:val="en-GB"/>
        </w:rPr>
      </w:pPr>
      <w:r w:rsidRPr="00336266">
        <w:rPr>
          <w:rFonts w:cs="Arial"/>
          <w:bCs/>
          <w:color w:val="000000"/>
          <w:lang w:val="en-GB"/>
        </w:rPr>
        <w:t xml:space="preserve">The sticker can be obtained from the KCD works foreman, in accordance with the “Attribution of helmet certification stickers 10010376914” procedure. </w:t>
      </w:r>
    </w:p>
    <w:p w:rsidR="008B040A" w:rsidRPr="00992F73" w:rsidRDefault="008B040A" w:rsidP="008B040A">
      <w:pPr>
        <w:pStyle w:val="Kop3"/>
        <w:ind w:left="0" w:firstLine="0"/>
        <w:rPr>
          <w:lang w:val="en-GB"/>
        </w:rPr>
      </w:pPr>
      <w:bookmarkStart w:id="211" w:name="_Toc257271736"/>
      <w:bookmarkStart w:id="212" w:name="_Toc263856383"/>
      <w:bookmarkStart w:id="213" w:name="_Toc316307811"/>
      <w:bookmarkStart w:id="214" w:name="_Toc316372968"/>
      <w:bookmarkStart w:id="215" w:name="_Toc378253133"/>
      <w:bookmarkStart w:id="216" w:name="_Toc413410421"/>
      <w:bookmarkStart w:id="217" w:name="_Toc450896060"/>
      <w:r w:rsidRPr="00992F73">
        <w:rPr>
          <w:lang w:val="en-GB"/>
        </w:rPr>
        <w:t>Working in spaces with explosion</w:t>
      </w:r>
      <w:bookmarkEnd w:id="211"/>
      <w:r w:rsidRPr="00992F73">
        <w:rPr>
          <w:lang w:val="en-GB"/>
        </w:rPr>
        <w:t xml:space="preserve"> risk</w:t>
      </w:r>
      <w:bookmarkEnd w:id="212"/>
      <w:bookmarkEnd w:id="213"/>
      <w:bookmarkEnd w:id="214"/>
      <w:bookmarkEnd w:id="215"/>
      <w:bookmarkEnd w:id="216"/>
      <w:bookmarkEnd w:id="217"/>
    </w:p>
    <w:p w:rsidR="008B040A" w:rsidRPr="00992F73" w:rsidRDefault="008B040A" w:rsidP="008B040A">
      <w:pPr>
        <w:rPr>
          <w:lang w:val="en-GB"/>
        </w:rPr>
      </w:pPr>
      <w:r w:rsidRPr="00992F73">
        <w:rPr>
          <w:lang w:val="en-GB"/>
        </w:rPr>
        <w:t xml:space="preserve">No specific KCD requirements </w:t>
      </w:r>
      <w:r>
        <w:rPr>
          <w:lang w:val="en-GB"/>
        </w:rPr>
        <w:t>unless the works involve a fire hazard a fire permit is required in all cases. Contact your head of works.</w:t>
      </w:r>
    </w:p>
    <w:p w:rsidR="008B040A" w:rsidRPr="00992F73" w:rsidRDefault="008B040A" w:rsidP="008B040A">
      <w:pPr>
        <w:pStyle w:val="Kop3"/>
        <w:ind w:left="0" w:firstLine="0"/>
        <w:rPr>
          <w:lang w:val="en-GB"/>
        </w:rPr>
      </w:pPr>
      <w:bookmarkStart w:id="218" w:name="_Toc257271737"/>
      <w:bookmarkStart w:id="219" w:name="_Toc263856384"/>
      <w:bookmarkStart w:id="220" w:name="_Toc316307812"/>
      <w:bookmarkStart w:id="221" w:name="_Toc316372969"/>
      <w:bookmarkStart w:id="222" w:name="_Toc378253134"/>
      <w:bookmarkStart w:id="223" w:name="_Toc413410422"/>
      <w:bookmarkStart w:id="224" w:name="_Toc450896061"/>
      <w:r w:rsidRPr="00992F73">
        <w:rPr>
          <w:lang w:val="en-GB"/>
        </w:rPr>
        <w:t>Working on river water circuits</w:t>
      </w:r>
      <w:bookmarkEnd w:id="218"/>
      <w:bookmarkEnd w:id="219"/>
      <w:bookmarkEnd w:id="220"/>
      <w:bookmarkEnd w:id="221"/>
      <w:bookmarkEnd w:id="222"/>
      <w:bookmarkEnd w:id="223"/>
      <w:bookmarkEnd w:id="224"/>
    </w:p>
    <w:p w:rsidR="008B040A" w:rsidRPr="00992F73" w:rsidRDefault="008B040A" w:rsidP="008B040A">
      <w:pPr>
        <w:rPr>
          <w:lang w:val="en-GB"/>
        </w:rPr>
      </w:pPr>
      <w:r w:rsidRPr="00992F73">
        <w:rPr>
          <w:lang w:val="en-GB"/>
        </w:rPr>
        <w:t xml:space="preserve">No specific KCD requirements </w:t>
      </w:r>
    </w:p>
    <w:p w:rsidR="008B040A" w:rsidRPr="00992F73" w:rsidRDefault="008B040A" w:rsidP="008B040A">
      <w:pPr>
        <w:pStyle w:val="Kop3"/>
        <w:ind w:left="0" w:firstLine="0"/>
        <w:rPr>
          <w:lang w:val="en-GB"/>
        </w:rPr>
      </w:pPr>
      <w:bookmarkStart w:id="225" w:name="_Toc257271738"/>
      <w:bookmarkStart w:id="226" w:name="_Toc263856385"/>
      <w:bookmarkStart w:id="227" w:name="_Toc316307813"/>
      <w:bookmarkStart w:id="228" w:name="_Toc316372970"/>
      <w:bookmarkStart w:id="229" w:name="_Toc378253135"/>
      <w:bookmarkStart w:id="230" w:name="_Toc413410423"/>
      <w:bookmarkStart w:id="231" w:name="_Toc450896062"/>
      <w:r w:rsidRPr="00992F73">
        <w:rPr>
          <w:lang w:val="en-GB"/>
        </w:rPr>
        <w:t>Scaffolding</w:t>
      </w:r>
      <w:bookmarkEnd w:id="225"/>
      <w:bookmarkEnd w:id="226"/>
      <w:bookmarkEnd w:id="227"/>
      <w:bookmarkEnd w:id="228"/>
      <w:bookmarkEnd w:id="229"/>
      <w:bookmarkEnd w:id="230"/>
      <w:bookmarkEnd w:id="231"/>
    </w:p>
    <w:p w:rsidR="008B040A" w:rsidRDefault="008B040A" w:rsidP="008B040A">
      <w:pPr>
        <w:rPr>
          <w:lang w:val="en-GB"/>
        </w:rPr>
      </w:pPr>
      <w:r w:rsidRPr="00992F73">
        <w:rPr>
          <w:lang w:val="en-GB"/>
        </w:rPr>
        <w:t>The installation of scaffolding near enclosures, perimeters or perimeter entries must also be done in consultation with the Security service.</w:t>
      </w:r>
    </w:p>
    <w:p w:rsidR="008B040A" w:rsidRDefault="008B040A" w:rsidP="008B040A">
      <w:pPr>
        <w:rPr>
          <w:lang w:val="en-GB"/>
        </w:rPr>
      </w:pPr>
    </w:p>
    <w:p w:rsidR="008B040A" w:rsidRDefault="008B040A" w:rsidP="008B040A">
      <w:pPr>
        <w:rPr>
          <w:lang w:val="en-GB"/>
        </w:rPr>
        <w:sectPr w:rsidR="008B040A" w:rsidSect="00671BEC">
          <w:pgSz w:w="11907" w:h="16840" w:code="9"/>
          <w:pgMar w:top="1247" w:right="794" w:bottom="794" w:left="1247" w:header="1247" w:footer="794" w:gutter="0"/>
          <w:cols w:space="708"/>
          <w:formProt w:val="0"/>
        </w:sectPr>
      </w:pPr>
    </w:p>
    <w:p w:rsidR="008B040A" w:rsidRPr="00992F73" w:rsidRDefault="008B040A" w:rsidP="008B040A">
      <w:pPr>
        <w:pStyle w:val="Kop2"/>
        <w:rPr>
          <w:lang w:val="en-GB"/>
        </w:rPr>
      </w:pPr>
      <w:bookmarkStart w:id="232" w:name="_Toc257271739"/>
      <w:bookmarkStart w:id="233" w:name="_Toc263856386"/>
      <w:bookmarkStart w:id="234" w:name="_Toc316307814"/>
      <w:bookmarkStart w:id="235" w:name="_Toc316372971"/>
      <w:bookmarkStart w:id="236" w:name="_Toc378253136"/>
      <w:bookmarkStart w:id="237" w:name="_Toc413410424"/>
      <w:bookmarkStart w:id="238" w:name="_Toc450896063"/>
      <w:r w:rsidRPr="00992F73">
        <w:rPr>
          <w:lang w:val="en-GB"/>
        </w:rPr>
        <w:lastRenderedPageBreak/>
        <w:t>Use by contractors of work equipment</w:t>
      </w:r>
      <w:bookmarkEnd w:id="232"/>
      <w:bookmarkEnd w:id="233"/>
      <w:bookmarkEnd w:id="234"/>
      <w:bookmarkEnd w:id="235"/>
      <w:bookmarkEnd w:id="236"/>
      <w:bookmarkEnd w:id="237"/>
      <w:bookmarkEnd w:id="238"/>
    </w:p>
    <w:p w:rsidR="008B040A" w:rsidRDefault="008B040A" w:rsidP="008B040A">
      <w:pPr>
        <w:rPr>
          <w:lang w:val="en-GB"/>
        </w:rPr>
      </w:pPr>
      <w:r w:rsidRPr="00992F73">
        <w:rPr>
          <w:lang w:val="en-GB"/>
        </w:rPr>
        <w:t xml:space="preserve">In consultation with the KCD work manager, agreements are reached concerning the use of work equipment in the </w:t>
      </w:r>
      <w:r>
        <w:rPr>
          <w:lang w:val="en-GB"/>
        </w:rPr>
        <w:t>controlled</w:t>
      </w:r>
      <w:r w:rsidRPr="00992F73">
        <w:rPr>
          <w:lang w:val="en-GB"/>
        </w:rPr>
        <w:t xml:space="preserve"> zone.</w:t>
      </w:r>
    </w:p>
    <w:p w:rsidR="008B040A" w:rsidRPr="00992F73" w:rsidRDefault="008B040A" w:rsidP="008B040A">
      <w:pPr>
        <w:pStyle w:val="Kop2"/>
        <w:spacing w:before="360"/>
        <w:rPr>
          <w:lang w:val="en-GB"/>
        </w:rPr>
      </w:pPr>
      <w:bookmarkStart w:id="239" w:name="_Toc257271740"/>
      <w:bookmarkStart w:id="240" w:name="_Toc263856387"/>
      <w:bookmarkStart w:id="241" w:name="_Toc316307815"/>
      <w:bookmarkStart w:id="242" w:name="_Toc316372972"/>
      <w:bookmarkStart w:id="243" w:name="_Toc378253137"/>
      <w:bookmarkStart w:id="244" w:name="_Toc413410425"/>
      <w:bookmarkStart w:id="245" w:name="_Toc450896064"/>
      <w:r w:rsidRPr="00992F73">
        <w:rPr>
          <w:lang w:val="en-GB"/>
        </w:rPr>
        <w:t>Collective Protection Equipment</w:t>
      </w:r>
      <w:bookmarkEnd w:id="239"/>
      <w:bookmarkEnd w:id="240"/>
      <w:bookmarkEnd w:id="241"/>
      <w:bookmarkEnd w:id="242"/>
      <w:bookmarkEnd w:id="243"/>
      <w:bookmarkEnd w:id="244"/>
      <w:bookmarkEnd w:id="245"/>
      <w:r w:rsidRPr="00992F73">
        <w:rPr>
          <w:lang w:val="en-GB"/>
        </w:rPr>
        <w:t xml:space="preserve"> </w:t>
      </w:r>
    </w:p>
    <w:p w:rsidR="008B040A" w:rsidRPr="00992F73" w:rsidRDefault="008B040A" w:rsidP="008B040A">
      <w:pPr>
        <w:rPr>
          <w:lang w:val="en-GB"/>
        </w:rPr>
      </w:pPr>
      <w:r w:rsidRPr="00992F73">
        <w:rPr>
          <w:lang w:val="en-GB"/>
        </w:rPr>
        <w:t xml:space="preserve">No specific KCD requirements </w:t>
      </w:r>
    </w:p>
    <w:p w:rsidR="008B040A" w:rsidRPr="00992F73" w:rsidRDefault="008B040A" w:rsidP="008B040A">
      <w:pPr>
        <w:pStyle w:val="Kop2"/>
        <w:rPr>
          <w:lang w:val="en-GB"/>
        </w:rPr>
      </w:pPr>
      <w:bookmarkStart w:id="246" w:name="_Toc263856388"/>
      <w:bookmarkStart w:id="247" w:name="_Toc316307816"/>
      <w:bookmarkStart w:id="248" w:name="_Toc316372973"/>
      <w:bookmarkStart w:id="249" w:name="_Toc378253138"/>
      <w:bookmarkStart w:id="250" w:name="_Toc413410426"/>
      <w:bookmarkStart w:id="251" w:name="_Toc450896065"/>
      <w:r w:rsidRPr="00992F73">
        <w:rPr>
          <w:lang w:val="en-GB"/>
        </w:rPr>
        <w:t xml:space="preserve">Personal protective </w:t>
      </w:r>
      <w:r>
        <w:rPr>
          <w:lang w:val="en-GB"/>
        </w:rPr>
        <w:t>equipment</w:t>
      </w:r>
      <w:bookmarkEnd w:id="246"/>
      <w:bookmarkEnd w:id="247"/>
      <w:bookmarkEnd w:id="248"/>
      <w:bookmarkEnd w:id="249"/>
      <w:bookmarkEnd w:id="250"/>
      <w:bookmarkEnd w:id="251"/>
    </w:p>
    <w:p w:rsidR="008B040A" w:rsidRPr="00992F73" w:rsidRDefault="008B040A" w:rsidP="008B040A">
      <w:pPr>
        <w:rPr>
          <w:lang w:val="en-GB"/>
        </w:rPr>
      </w:pPr>
      <w:r w:rsidRPr="00992F73">
        <w:rPr>
          <w:lang w:val="en-GB"/>
        </w:rPr>
        <w:t xml:space="preserve">In the ´controlled zones´, the specific work and protective clothing and the ´personal protective </w:t>
      </w:r>
      <w:r>
        <w:rPr>
          <w:lang w:val="en-GB"/>
        </w:rPr>
        <w:t>equipment</w:t>
      </w:r>
      <w:r w:rsidRPr="00992F73">
        <w:rPr>
          <w:lang w:val="en-GB"/>
        </w:rPr>
        <w:t>´ against radioactive radiation and contamination are provided by the radiation protection service.</w:t>
      </w:r>
    </w:p>
    <w:p w:rsidR="008B040A" w:rsidRPr="00992F73" w:rsidRDefault="008B040A" w:rsidP="008B040A">
      <w:pPr>
        <w:pStyle w:val="Kop2"/>
        <w:rPr>
          <w:lang w:val="en-GB"/>
        </w:rPr>
      </w:pPr>
      <w:bookmarkStart w:id="252" w:name="_Toc257271742"/>
      <w:bookmarkStart w:id="253" w:name="_Toc263856389"/>
      <w:bookmarkStart w:id="254" w:name="_Toc316307817"/>
      <w:bookmarkStart w:id="255" w:name="_Toc316372974"/>
      <w:bookmarkStart w:id="256" w:name="_Toc378253139"/>
      <w:bookmarkStart w:id="257" w:name="_Toc413410427"/>
      <w:bookmarkStart w:id="258" w:name="_Toc450896066"/>
      <w:r w:rsidRPr="00992F73">
        <w:rPr>
          <w:lang w:val="en-GB"/>
        </w:rPr>
        <w:t>Choice and use of hazardous products</w:t>
      </w:r>
      <w:bookmarkEnd w:id="252"/>
      <w:bookmarkEnd w:id="253"/>
      <w:bookmarkEnd w:id="254"/>
      <w:bookmarkEnd w:id="255"/>
      <w:bookmarkEnd w:id="256"/>
      <w:bookmarkEnd w:id="257"/>
      <w:bookmarkEnd w:id="258"/>
      <w:r w:rsidRPr="00992F73">
        <w:rPr>
          <w:lang w:val="en-GB"/>
        </w:rPr>
        <w:t xml:space="preserve">  </w:t>
      </w:r>
    </w:p>
    <w:p w:rsidR="008B040A" w:rsidRDefault="008B040A" w:rsidP="008B040A">
      <w:pPr>
        <w:rPr>
          <w:lang w:val="en-GB"/>
        </w:rPr>
      </w:pPr>
      <w:r>
        <w:rPr>
          <w:lang w:val="en-GB"/>
        </w:rPr>
        <w:t>The list of approved products is available to be consulted on the website.</w:t>
      </w:r>
    </w:p>
    <w:p w:rsidR="008B040A" w:rsidRPr="00833C43" w:rsidRDefault="008B040A" w:rsidP="008B040A">
      <w:pPr>
        <w:rPr>
          <w:rFonts w:cs="Arial"/>
          <w:lang w:val="en-US"/>
        </w:rPr>
      </w:pPr>
      <w:r w:rsidRPr="00833C43">
        <w:rPr>
          <w:rFonts w:cs="Arial"/>
          <w:iCs/>
          <w:lang w:val="en-US"/>
        </w:rPr>
        <w:t>On re</w:t>
      </w:r>
      <w:r>
        <w:rPr>
          <w:rFonts w:cs="Arial"/>
          <w:iCs/>
          <w:lang w:val="en-US"/>
        </w:rPr>
        <w:t xml:space="preserve">quest an extract of the </w:t>
      </w:r>
      <w:proofErr w:type="spellStart"/>
      <w:r>
        <w:rPr>
          <w:rFonts w:cs="Arial"/>
          <w:iCs/>
          <w:lang w:val="en-US"/>
        </w:rPr>
        <w:t>asbest</w:t>
      </w:r>
      <w:proofErr w:type="spellEnd"/>
      <w:r w:rsidRPr="00833C43">
        <w:rPr>
          <w:rFonts w:cs="Arial"/>
          <w:iCs/>
          <w:lang w:val="en-US"/>
        </w:rPr>
        <w:t xml:space="preserve"> inventory </w:t>
      </w:r>
      <w:r>
        <w:rPr>
          <w:rFonts w:cs="Arial"/>
          <w:iCs/>
          <w:lang w:val="en-US"/>
        </w:rPr>
        <w:t xml:space="preserve">can </w:t>
      </w:r>
      <w:r w:rsidRPr="00833C43">
        <w:rPr>
          <w:rFonts w:cs="Arial"/>
          <w:iCs/>
          <w:lang w:val="en-US"/>
        </w:rPr>
        <w:t>be requested through the responsible work</w:t>
      </w:r>
      <w:r>
        <w:rPr>
          <w:rFonts w:cs="Arial"/>
          <w:iCs/>
          <w:lang w:val="en-US"/>
        </w:rPr>
        <w:t xml:space="preserve">place manager </w:t>
      </w:r>
      <w:r>
        <w:rPr>
          <w:rFonts w:cs="Arial"/>
          <w:iCs/>
          <w:lang w:val="en-US"/>
        </w:rPr>
        <w:br/>
        <w:t xml:space="preserve">Working on </w:t>
      </w:r>
      <w:proofErr w:type="spellStart"/>
      <w:r>
        <w:rPr>
          <w:rFonts w:cs="Arial"/>
          <w:iCs/>
          <w:lang w:val="en-US"/>
        </w:rPr>
        <w:t>asbest</w:t>
      </w:r>
      <w:proofErr w:type="spellEnd"/>
      <w:r w:rsidRPr="00833C43">
        <w:rPr>
          <w:rFonts w:cs="Arial"/>
          <w:iCs/>
          <w:lang w:val="en-US"/>
        </w:rPr>
        <w:t xml:space="preserve"> is prohibit</w:t>
      </w:r>
      <w:r>
        <w:rPr>
          <w:rFonts w:cs="Arial"/>
          <w:iCs/>
          <w:lang w:val="en-US"/>
        </w:rPr>
        <w:t xml:space="preserve">ed for all workers except the </w:t>
      </w:r>
      <w:r w:rsidRPr="00833C43">
        <w:rPr>
          <w:rFonts w:cs="Arial"/>
          <w:iCs/>
          <w:lang w:val="en-US"/>
        </w:rPr>
        <w:t xml:space="preserve">authorized </w:t>
      </w:r>
      <w:proofErr w:type="spellStart"/>
      <w:r>
        <w:rPr>
          <w:rFonts w:cs="Arial"/>
          <w:iCs/>
          <w:lang w:val="en-US"/>
        </w:rPr>
        <w:t>asbestremover</w:t>
      </w:r>
      <w:proofErr w:type="spellEnd"/>
      <w:r>
        <w:rPr>
          <w:rFonts w:cs="Arial"/>
          <w:iCs/>
          <w:lang w:val="en-US"/>
        </w:rPr>
        <w:t>.</w:t>
      </w:r>
    </w:p>
    <w:p w:rsidR="008B040A" w:rsidRPr="00992F73" w:rsidRDefault="008B040A" w:rsidP="008B040A">
      <w:pPr>
        <w:pStyle w:val="Kop1"/>
        <w:ind w:left="0" w:firstLine="0"/>
        <w:rPr>
          <w:lang w:val="en-GB"/>
        </w:rPr>
      </w:pPr>
      <w:bookmarkStart w:id="259" w:name="_Toc257271743"/>
      <w:bookmarkStart w:id="260" w:name="_Toc263856390"/>
      <w:bookmarkStart w:id="261" w:name="_Toc316307818"/>
      <w:bookmarkStart w:id="262" w:name="_Toc316372975"/>
      <w:bookmarkStart w:id="263" w:name="_Toc378253140"/>
      <w:bookmarkStart w:id="264" w:name="_Toc413410428"/>
      <w:bookmarkStart w:id="265" w:name="_Toc450896067"/>
      <w:r w:rsidRPr="00992F73">
        <w:rPr>
          <w:lang w:val="en-GB"/>
        </w:rPr>
        <w:t>hygiene</w:t>
      </w:r>
      <w:bookmarkEnd w:id="259"/>
      <w:bookmarkEnd w:id="260"/>
      <w:bookmarkEnd w:id="261"/>
      <w:bookmarkEnd w:id="262"/>
      <w:bookmarkEnd w:id="263"/>
      <w:bookmarkEnd w:id="264"/>
      <w:bookmarkEnd w:id="265"/>
    </w:p>
    <w:p w:rsidR="008B040A" w:rsidRPr="00992F73" w:rsidRDefault="008B040A" w:rsidP="008B040A">
      <w:pPr>
        <w:pStyle w:val="Kop2"/>
        <w:rPr>
          <w:lang w:val="en-GB"/>
        </w:rPr>
      </w:pPr>
      <w:bookmarkStart w:id="266" w:name="_Toc257271744"/>
      <w:bookmarkStart w:id="267" w:name="_Toc263856391"/>
      <w:bookmarkStart w:id="268" w:name="_Toc316307819"/>
      <w:bookmarkStart w:id="269" w:name="_Toc316372976"/>
      <w:bookmarkStart w:id="270" w:name="_Toc378253141"/>
      <w:bookmarkStart w:id="271" w:name="_Toc413410429"/>
      <w:bookmarkStart w:id="272" w:name="_Toc450896068"/>
      <w:r w:rsidRPr="00992F73">
        <w:rPr>
          <w:lang w:val="en-GB"/>
        </w:rPr>
        <w:t>Cafeterias – Meals – Break rooms</w:t>
      </w:r>
      <w:bookmarkEnd w:id="266"/>
      <w:bookmarkEnd w:id="267"/>
      <w:bookmarkEnd w:id="268"/>
      <w:bookmarkEnd w:id="269"/>
      <w:bookmarkEnd w:id="270"/>
      <w:bookmarkEnd w:id="271"/>
      <w:bookmarkEnd w:id="272"/>
    </w:p>
    <w:p w:rsidR="008B040A" w:rsidRPr="00992F73" w:rsidRDefault="008B040A" w:rsidP="008B040A">
      <w:pPr>
        <w:rPr>
          <w:lang w:val="en-GB"/>
        </w:rPr>
      </w:pPr>
      <w:r w:rsidRPr="00992F73">
        <w:rPr>
          <w:lang w:val="en-GB"/>
        </w:rPr>
        <w:t>At KCD, meals may be consumed in the cafeterias only while wearing clean work clothing and exclusively during the opening hours. ´Break rooms´ are located:</w:t>
      </w:r>
    </w:p>
    <w:p w:rsidR="008B040A" w:rsidRPr="00992F73" w:rsidRDefault="008B040A" w:rsidP="008B040A">
      <w:pPr>
        <w:numPr>
          <w:ilvl w:val="0"/>
          <w:numId w:val="31"/>
        </w:numPr>
        <w:rPr>
          <w:lang w:val="en-GB"/>
        </w:rPr>
      </w:pPr>
      <w:r w:rsidRPr="00992F73">
        <w:rPr>
          <w:lang w:val="en-GB"/>
        </w:rPr>
        <w:t>CGA - 4th floor;</w:t>
      </w:r>
    </w:p>
    <w:p w:rsidR="008B040A" w:rsidRPr="00992F73" w:rsidRDefault="008B040A" w:rsidP="008B040A">
      <w:pPr>
        <w:numPr>
          <w:ilvl w:val="0"/>
          <w:numId w:val="31"/>
        </w:numPr>
        <w:rPr>
          <w:lang w:val="en-GB"/>
        </w:rPr>
      </w:pPr>
      <w:r w:rsidRPr="00992F73">
        <w:rPr>
          <w:lang w:val="en-GB"/>
        </w:rPr>
        <w:t>CGB - 2nd floor;</w:t>
      </w:r>
    </w:p>
    <w:p w:rsidR="008B040A" w:rsidRPr="00992F73" w:rsidRDefault="008B040A" w:rsidP="008B040A">
      <w:pPr>
        <w:pStyle w:val="Kop1"/>
        <w:ind w:left="0" w:firstLine="0"/>
        <w:rPr>
          <w:lang w:val="en-GB"/>
        </w:rPr>
      </w:pPr>
      <w:bookmarkStart w:id="273" w:name="_Toc257271745"/>
      <w:bookmarkStart w:id="274" w:name="_Toc263856392"/>
      <w:bookmarkStart w:id="275" w:name="_Toc316307820"/>
      <w:bookmarkStart w:id="276" w:name="_Toc316372977"/>
      <w:bookmarkStart w:id="277" w:name="_Toc378253142"/>
      <w:bookmarkStart w:id="278" w:name="_Toc413410430"/>
      <w:bookmarkStart w:id="279" w:name="_Toc450896069"/>
      <w:r w:rsidRPr="00992F73">
        <w:rPr>
          <w:lang w:val="en-GB"/>
        </w:rPr>
        <w:t>environmental r</w:t>
      </w:r>
      <w:bookmarkEnd w:id="273"/>
      <w:r w:rsidRPr="00992F73">
        <w:rPr>
          <w:lang w:val="en-GB"/>
        </w:rPr>
        <w:t>ULES</w:t>
      </w:r>
      <w:bookmarkEnd w:id="274"/>
      <w:bookmarkEnd w:id="275"/>
      <w:bookmarkEnd w:id="276"/>
      <w:bookmarkEnd w:id="277"/>
      <w:bookmarkEnd w:id="278"/>
      <w:bookmarkEnd w:id="279"/>
    </w:p>
    <w:p w:rsidR="008B040A" w:rsidRPr="00992F73" w:rsidRDefault="008B040A" w:rsidP="008B040A">
      <w:pPr>
        <w:pStyle w:val="Kop2"/>
        <w:rPr>
          <w:lang w:val="en-GB"/>
        </w:rPr>
      </w:pPr>
      <w:bookmarkStart w:id="280" w:name="_Toc257271746"/>
      <w:bookmarkStart w:id="281" w:name="_Toc263856393"/>
      <w:bookmarkStart w:id="282" w:name="_Toc316307821"/>
      <w:bookmarkStart w:id="283" w:name="_Toc316372978"/>
      <w:bookmarkStart w:id="284" w:name="_Toc378253143"/>
      <w:bookmarkStart w:id="285" w:name="_Toc413410431"/>
      <w:bookmarkStart w:id="286" w:name="_Toc450896070"/>
      <w:r w:rsidRPr="00992F73">
        <w:rPr>
          <w:lang w:val="en-GB"/>
        </w:rPr>
        <w:t>ENVIRONMENTAL RuleS</w:t>
      </w:r>
      <w:bookmarkEnd w:id="280"/>
      <w:bookmarkEnd w:id="281"/>
      <w:bookmarkEnd w:id="282"/>
      <w:bookmarkEnd w:id="283"/>
      <w:bookmarkEnd w:id="284"/>
      <w:bookmarkEnd w:id="285"/>
      <w:bookmarkEnd w:id="286"/>
    </w:p>
    <w:p w:rsidR="008B040A" w:rsidRPr="00992F73" w:rsidRDefault="008B040A" w:rsidP="008B040A">
      <w:pPr>
        <w:rPr>
          <w:lang w:val="en-GB"/>
        </w:rPr>
      </w:pPr>
      <w:r w:rsidRPr="00992F73">
        <w:rPr>
          <w:lang w:val="en-GB"/>
        </w:rPr>
        <w:t xml:space="preserve">No specific KCD requirements </w:t>
      </w:r>
    </w:p>
    <w:p w:rsidR="008B040A" w:rsidRPr="00992F73" w:rsidRDefault="008B040A" w:rsidP="008B040A">
      <w:pPr>
        <w:pStyle w:val="Kop2"/>
        <w:rPr>
          <w:lang w:val="en-GB"/>
        </w:rPr>
      </w:pPr>
      <w:bookmarkStart w:id="287" w:name="_Toc257271747"/>
      <w:bookmarkStart w:id="288" w:name="_Toc263856394"/>
      <w:bookmarkStart w:id="289" w:name="_Toc316307822"/>
      <w:bookmarkStart w:id="290" w:name="_Toc316372979"/>
      <w:bookmarkStart w:id="291" w:name="_Toc378253144"/>
      <w:bookmarkStart w:id="292" w:name="_Toc413410432"/>
      <w:bookmarkStart w:id="293" w:name="_Toc450896071"/>
      <w:r w:rsidRPr="00992F73">
        <w:rPr>
          <w:lang w:val="en-GB"/>
        </w:rPr>
        <w:t>Waste and excess materials</w:t>
      </w:r>
      <w:bookmarkEnd w:id="287"/>
      <w:bookmarkEnd w:id="288"/>
      <w:bookmarkEnd w:id="289"/>
      <w:bookmarkEnd w:id="290"/>
      <w:bookmarkEnd w:id="291"/>
      <w:bookmarkEnd w:id="292"/>
      <w:bookmarkEnd w:id="293"/>
    </w:p>
    <w:p w:rsidR="008B040A" w:rsidRPr="00992F73" w:rsidRDefault="008B040A" w:rsidP="008B040A">
      <w:pPr>
        <w:rPr>
          <w:lang w:val="en-GB"/>
        </w:rPr>
      </w:pPr>
      <w:r w:rsidRPr="00992F73">
        <w:rPr>
          <w:lang w:val="en-GB"/>
        </w:rPr>
        <w:t>The waste poster and scenario give you the necessary information concerning the proper sorting method, the storage possibilities, disposal on and from the site. Sorting and waste points are:</w:t>
      </w:r>
    </w:p>
    <w:p w:rsidR="008B040A" w:rsidRPr="00992F73" w:rsidRDefault="008B040A" w:rsidP="008B040A">
      <w:pPr>
        <w:numPr>
          <w:ilvl w:val="0"/>
          <w:numId w:val="28"/>
        </w:numPr>
        <w:rPr>
          <w:lang w:val="en-GB"/>
        </w:rPr>
      </w:pPr>
      <w:r w:rsidRPr="00992F73">
        <w:rPr>
          <w:lang w:val="en-GB"/>
        </w:rPr>
        <w:t>Central container park for non-hazardous inert waste: industrial waste, construction waste, metal waste (iron, tin, aluminium, etc.), stainless steel waste, wood waste, sandblasting grit, activated carbon, green waste, etc.</w:t>
      </w:r>
    </w:p>
    <w:p w:rsidR="008B040A" w:rsidRDefault="008B040A" w:rsidP="008B040A">
      <w:pPr>
        <w:numPr>
          <w:ilvl w:val="0"/>
          <w:numId w:val="28"/>
        </w:numPr>
        <w:rPr>
          <w:lang w:val="en-GB"/>
        </w:rPr>
      </w:pPr>
      <w:r w:rsidRPr="00992F73">
        <w:rPr>
          <w:lang w:val="en-GB"/>
        </w:rPr>
        <w:t>Environmental shed for hazardous waste and non-hazardous inert waste: solvents, oils, fluorescent lamps, batteries, aerosol cans, condensers, oil-absorbing cloths, chemical waste, acid-resistant waste, paper, cardboard.</w:t>
      </w:r>
    </w:p>
    <w:p w:rsidR="008B040A" w:rsidRDefault="008B040A" w:rsidP="008B040A">
      <w:pPr>
        <w:rPr>
          <w:lang w:val="en-GB"/>
        </w:rPr>
      </w:pPr>
    </w:p>
    <w:p w:rsidR="008B040A" w:rsidRDefault="008B040A" w:rsidP="008B040A">
      <w:pPr>
        <w:rPr>
          <w:lang w:val="en-GB"/>
        </w:rPr>
        <w:sectPr w:rsidR="008B040A" w:rsidSect="00671BEC">
          <w:pgSz w:w="11907" w:h="16840" w:code="9"/>
          <w:pgMar w:top="1247" w:right="794" w:bottom="794" w:left="1247" w:header="1247" w:footer="794" w:gutter="0"/>
          <w:cols w:space="708"/>
          <w:formProt w:val="0"/>
        </w:sectPr>
      </w:pPr>
    </w:p>
    <w:p w:rsidR="008B040A" w:rsidRPr="00992F73" w:rsidRDefault="008B040A" w:rsidP="008B040A">
      <w:pPr>
        <w:pStyle w:val="Kop2"/>
        <w:rPr>
          <w:lang w:val="en-GB"/>
        </w:rPr>
      </w:pPr>
      <w:bookmarkStart w:id="294" w:name="_Toc257271748"/>
      <w:bookmarkStart w:id="295" w:name="_Toc263856395"/>
      <w:bookmarkStart w:id="296" w:name="_Toc316307823"/>
      <w:bookmarkStart w:id="297" w:name="_Toc316372980"/>
      <w:bookmarkStart w:id="298" w:name="_Toc378253145"/>
      <w:bookmarkStart w:id="299" w:name="_Toc413410433"/>
      <w:bookmarkStart w:id="300" w:name="_Toc450896072"/>
      <w:r w:rsidRPr="00992F73">
        <w:rPr>
          <w:lang w:val="en-GB"/>
        </w:rPr>
        <w:lastRenderedPageBreak/>
        <w:t>Environmental incidents</w:t>
      </w:r>
      <w:bookmarkEnd w:id="294"/>
      <w:bookmarkEnd w:id="295"/>
      <w:bookmarkEnd w:id="296"/>
      <w:bookmarkEnd w:id="297"/>
      <w:bookmarkEnd w:id="298"/>
      <w:bookmarkEnd w:id="299"/>
      <w:bookmarkEnd w:id="300"/>
    </w:p>
    <w:p w:rsidR="008B040A" w:rsidRDefault="008B040A" w:rsidP="008B040A">
      <w:pPr>
        <w:rPr>
          <w:lang w:val="en-GB"/>
        </w:rPr>
      </w:pPr>
      <w:r w:rsidRPr="00992F73">
        <w:rPr>
          <w:lang w:val="en-GB"/>
        </w:rPr>
        <w:t xml:space="preserve">Report every accident immediately via the emergency number:  </w:t>
      </w:r>
      <w:r w:rsidRPr="00992F73">
        <w:rPr>
          <w:b/>
          <w:bCs/>
          <w:lang w:val="en-GB"/>
        </w:rPr>
        <w:t>4444.</w:t>
      </w:r>
      <w:r w:rsidRPr="00992F73">
        <w:rPr>
          <w:lang w:val="en-GB"/>
        </w:rPr>
        <w:t xml:space="preserve"> </w:t>
      </w:r>
    </w:p>
    <w:p w:rsidR="008B040A" w:rsidRPr="00992F73" w:rsidRDefault="008B040A" w:rsidP="008B040A">
      <w:pPr>
        <w:pStyle w:val="Kop2"/>
        <w:spacing w:before="120"/>
        <w:rPr>
          <w:lang w:val="en-GB"/>
        </w:rPr>
      </w:pPr>
      <w:bookmarkStart w:id="301" w:name="_Toc257271749"/>
      <w:bookmarkStart w:id="302" w:name="_Toc263856396"/>
      <w:bookmarkStart w:id="303" w:name="_Toc316307824"/>
      <w:bookmarkStart w:id="304" w:name="_Toc316372981"/>
      <w:bookmarkStart w:id="305" w:name="_Toc378253146"/>
      <w:bookmarkStart w:id="306" w:name="_Toc413410434"/>
      <w:bookmarkStart w:id="307" w:name="_Toc450896073"/>
      <w:r w:rsidRPr="00992F73">
        <w:rPr>
          <w:lang w:val="en-GB"/>
        </w:rPr>
        <w:t>Protection of soil and water</w:t>
      </w:r>
      <w:bookmarkEnd w:id="301"/>
      <w:bookmarkEnd w:id="302"/>
      <w:bookmarkEnd w:id="303"/>
      <w:bookmarkEnd w:id="304"/>
      <w:bookmarkEnd w:id="305"/>
      <w:bookmarkEnd w:id="306"/>
      <w:bookmarkEnd w:id="307"/>
    </w:p>
    <w:p w:rsidR="008B040A" w:rsidRPr="00992F73" w:rsidRDefault="008B040A" w:rsidP="008B040A">
      <w:pPr>
        <w:rPr>
          <w:lang w:val="en-GB"/>
        </w:rPr>
      </w:pPr>
      <w:r w:rsidRPr="00992F73">
        <w:rPr>
          <w:lang w:val="en-GB"/>
        </w:rPr>
        <w:t xml:space="preserve">No specific KCD requirements  </w:t>
      </w:r>
    </w:p>
    <w:p w:rsidR="008B040A" w:rsidRPr="00992F73" w:rsidRDefault="008B040A" w:rsidP="008B040A">
      <w:pPr>
        <w:pStyle w:val="Kop1"/>
        <w:ind w:left="0" w:firstLine="0"/>
        <w:rPr>
          <w:lang w:val="en-GB"/>
        </w:rPr>
      </w:pPr>
      <w:bookmarkStart w:id="308" w:name="_Toc257271750"/>
      <w:bookmarkStart w:id="309" w:name="_Toc263856397"/>
      <w:bookmarkStart w:id="310" w:name="_Toc316307825"/>
      <w:bookmarkStart w:id="311" w:name="_Toc316372982"/>
      <w:bookmarkStart w:id="312" w:name="_Toc378253147"/>
      <w:bookmarkStart w:id="313" w:name="_Toc413410435"/>
      <w:bookmarkStart w:id="314" w:name="_Toc450896074"/>
      <w:r w:rsidRPr="00992F73">
        <w:rPr>
          <w:lang w:val="en-GB"/>
        </w:rPr>
        <w:t xml:space="preserve">practical guidelines in the event of </w:t>
      </w:r>
      <w:r>
        <w:rPr>
          <w:lang w:val="en-GB"/>
        </w:rPr>
        <w:t>industrial</w:t>
      </w:r>
      <w:r w:rsidRPr="00992F73">
        <w:rPr>
          <w:lang w:val="en-GB"/>
        </w:rPr>
        <w:t xml:space="preserve"> accident</w:t>
      </w:r>
      <w:bookmarkEnd w:id="308"/>
      <w:bookmarkEnd w:id="309"/>
      <w:r>
        <w:rPr>
          <w:lang w:val="en-GB"/>
        </w:rPr>
        <w:t>s</w:t>
      </w:r>
      <w:bookmarkEnd w:id="310"/>
      <w:bookmarkEnd w:id="311"/>
      <w:bookmarkEnd w:id="312"/>
      <w:bookmarkEnd w:id="313"/>
      <w:bookmarkEnd w:id="314"/>
    </w:p>
    <w:p w:rsidR="008B040A" w:rsidRPr="00992F73" w:rsidRDefault="008B040A" w:rsidP="008B040A">
      <w:pPr>
        <w:pStyle w:val="Kop2"/>
        <w:rPr>
          <w:lang w:val="en-GB"/>
        </w:rPr>
      </w:pPr>
      <w:bookmarkStart w:id="315" w:name="_Toc257271751"/>
      <w:bookmarkStart w:id="316" w:name="_Toc263856398"/>
      <w:bookmarkStart w:id="317" w:name="_Toc316307826"/>
      <w:bookmarkStart w:id="318" w:name="_Toc316372983"/>
      <w:bookmarkStart w:id="319" w:name="_Toc378253148"/>
      <w:bookmarkStart w:id="320" w:name="_Toc413410436"/>
      <w:bookmarkStart w:id="321" w:name="_Toc450896075"/>
      <w:r w:rsidRPr="00992F73">
        <w:rPr>
          <w:lang w:val="en-GB"/>
        </w:rPr>
        <w:t>ACCIDENTS</w:t>
      </w:r>
      <w:bookmarkEnd w:id="315"/>
      <w:bookmarkEnd w:id="316"/>
      <w:bookmarkEnd w:id="317"/>
      <w:bookmarkEnd w:id="318"/>
      <w:bookmarkEnd w:id="319"/>
      <w:bookmarkEnd w:id="320"/>
      <w:bookmarkEnd w:id="321"/>
      <w:r w:rsidRPr="00992F73">
        <w:rPr>
          <w:lang w:val="en-GB"/>
        </w:rPr>
        <w:t xml:space="preserve">  </w:t>
      </w:r>
    </w:p>
    <w:p w:rsidR="008B040A" w:rsidRPr="00992F73" w:rsidRDefault="008B040A" w:rsidP="008B040A">
      <w:pPr>
        <w:rPr>
          <w:lang w:val="en-GB"/>
        </w:rPr>
      </w:pPr>
      <w:r w:rsidRPr="00992F73">
        <w:rPr>
          <w:lang w:val="en-GB"/>
        </w:rPr>
        <w:t xml:space="preserve">Report any accident immediately via the emergency number:  </w:t>
      </w:r>
      <w:r w:rsidRPr="00992F73">
        <w:rPr>
          <w:b/>
          <w:bCs/>
          <w:lang w:val="en-GB"/>
        </w:rPr>
        <w:t>4444.</w:t>
      </w:r>
      <w:r w:rsidRPr="00992F73">
        <w:rPr>
          <w:lang w:val="en-GB"/>
        </w:rPr>
        <w:t xml:space="preserve"> </w:t>
      </w:r>
    </w:p>
    <w:p w:rsidR="008B040A" w:rsidRPr="00992F73" w:rsidRDefault="008B040A" w:rsidP="008B040A">
      <w:pPr>
        <w:pStyle w:val="Kop2"/>
        <w:rPr>
          <w:lang w:val="en-GB"/>
        </w:rPr>
      </w:pPr>
      <w:bookmarkStart w:id="322" w:name="_Toc263856399"/>
      <w:bookmarkStart w:id="323" w:name="_Toc316307827"/>
      <w:bookmarkStart w:id="324" w:name="_Toc316372984"/>
      <w:bookmarkStart w:id="325" w:name="_Toc378253149"/>
      <w:bookmarkStart w:id="326" w:name="_Toc413410437"/>
      <w:bookmarkStart w:id="327" w:name="_Toc450896076"/>
      <w:bookmarkStart w:id="328" w:name="_Toc257271752"/>
      <w:r w:rsidRPr="00992F73">
        <w:rPr>
          <w:lang w:val="en-GB"/>
        </w:rPr>
        <w:t>Near-accidents</w:t>
      </w:r>
      <w:bookmarkEnd w:id="322"/>
      <w:bookmarkEnd w:id="323"/>
      <w:bookmarkEnd w:id="324"/>
      <w:bookmarkEnd w:id="325"/>
      <w:bookmarkEnd w:id="326"/>
      <w:bookmarkEnd w:id="327"/>
      <w:r w:rsidRPr="00992F73">
        <w:rPr>
          <w:lang w:val="en-GB"/>
        </w:rPr>
        <w:t xml:space="preserve"> </w:t>
      </w:r>
      <w:bookmarkEnd w:id="328"/>
    </w:p>
    <w:p w:rsidR="00F00D43" w:rsidRPr="00992F73" w:rsidRDefault="00F00D43" w:rsidP="00F00D43">
      <w:pPr>
        <w:rPr>
          <w:lang w:val="en-GB"/>
        </w:rPr>
      </w:pPr>
      <w:r w:rsidRPr="00992F73">
        <w:rPr>
          <w:lang w:val="en-GB"/>
        </w:rPr>
        <w:t xml:space="preserve">Report any accident immediately via the emergency number:  </w:t>
      </w:r>
      <w:r w:rsidRPr="00992F73">
        <w:rPr>
          <w:b/>
          <w:bCs/>
          <w:lang w:val="en-GB"/>
        </w:rPr>
        <w:t>4444.</w:t>
      </w:r>
      <w:r w:rsidRPr="00992F73">
        <w:rPr>
          <w:lang w:val="en-GB"/>
        </w:rPr>
        <w:t xml:space="preserve"> </w:t>
      </w:r>
    </w:p>
    <w:p w:rsidR="008B040A" w:rsidRPr="00992F73" w:rsidRDefault="008B040A" w:rsidP="008B040A">
      <w:pPr>
        <w:pStyle w:val="Kop2"/>
      </w:pPr>
      <w:bookmarkStart w:id="329" w:name="_Toc316372985"/>
      <w:bookmarkStart w:id="330" w:name="_Toc316372986"/>
      <w:bookmarkStart w:id="331" w:name="_Toc257271753"/>
      <w:bookmarkStart w:id="332" w:name="_Toc263856400"/>
      <w:bookmarkStart w:id="333" w:name="_Toc316307828"/>
      <w:bookmarkEnd w:id="329"/>
      <w:bookmarkEnd w:id="330"/>
      <w:r w:rsidRPr="00F00D43">
        <w:rPr>
          <w:lang w:val="en-US"/>
        </w:rPr>
        <w:t xml:space="preserve"> </w:t>
      </w:r>
      <w:bookmarkStart w:id="334" w:name="_Toc316372987"/>
      <w:bookmarkStart w:id="335" w:name="_Toc378253150"/>
      <w:bookmarkStart w:id="336" w:name="_Toc413410438"/>
      <w:bookmarkStart w:id="337" w:name="_Toc450896077"/>
      <w:r w:rsidRPr="00992F73">
        <w:t>FIRST AID</w:t>
      </w:r>
      <w:bookmarkEnd w:id="331"/>
      <w:bookmarkEnd w:id="332"/>
      <w:bookmarkEnd w:id="333"/>
      <w:bookmarkEnd w:id="334"/>
      <w:bookmarkEnd w:id="335"/>
      <w:bookmarkEnd w:id="336"/>
      <w:bookmarkEnd w:id="337"/>
    </w:p>
    <w:p w:rsidR="008B040A" w:rsidRPr="00992F73" w:rsidRDefault="008B040A" w:rsidP="008B040A">
      <w:pPr>
        <w:rPr>
          <w:lang w:val="en-GB"/>
        </w:rPr>
      </w:pPr>
      <w:r w:rsidRPr="00992F73">
        <w:rPr>
          <w:lang w:val="en-GB"/>
        </w:rPr>
        <w:t>Always have your injuries tended to by:</w:t>
      </w:r>
    </w:p>
    <w:p w:rsidR="008B040A" w:rsidRPr="00992F73" w:rsidRDefault="008B040A" w:rsidP="008B040A">
      <w:pPr>
        <w:numPr>
          <w:ilvl w:val="0"/>
          <w:numId w:val="29"/>
        </w:numPr>
        <w:ind w:right="425"/>
        <w:rPr>
          <w:lang w:val="en-GB"/>
        </w:rPr>
      </w:pPr>
      <w:r w:rsidRPr="00992F73">
        <w:rPr>
          <w:lang w:val="en-GB"/>
        </w:rPr>
        <w:t>the nurse during working hours, on the 2nd floor of the entrance building.</w:t>
      </w:r>
    </w:p>
    <w:p w:rsidR="008B040A" w:rsidRPr="00992F73" w:rsidRDefault="008B040A" w:rsidP="008B040A">
      <w:pPr>
        <w:numPr>
          <w:ilvl w:val="0"/>
          <w:numId w:val="29"/>
        </w:numPr>
        <w:ind w:right="425"/>
        <w:rPr>
          <w:lang w:val="en-GB"/>
        </w:rPr>
      </w:pPr>
      <w:r w:rsidRPr="00992F73">
        <w:rPr>
          <w:lang w:val="en-GB"/>
        </w:rPr>
        <w:t xml:space="preserve">the nearest industrial first-aider outside of working hours, in the consignment rooms or entry to controlled zones. </w:t>
      </w:r>
    </w:p>
    <w:p w:rsidR="008B040A" w:rsidRPr="00992F73" w:rsidRDefault="008B040A" w:rsidP="008B040A">
      <w:pPr>
        <w:pStyle w:val="Kop1"/>
        <w:ind w:left="0" w:firstLine="0"/>
        <w:rPr>
          <w:lang w:val="en-GB"/>
        </w:rPr>
      </w:pPr>
      <w:bookmarkStart w:id="338" w:name="_Toc257271754"/>
      <w:bookmarkStart w:id="339" w:name="_Toc263856401"/>
      <w:bookmarkStart w:id="340" w:name="_Toc316307829"/>
      <w:bookmarkStart w:id="341" w:name="_Toc316372988"/>
      <w:bookmarkStart w:id="342" w:name="_Toc378253151"/>
      <w:bookmarkStart w:id="343" w:name="_Toc413410439"/>
      <w:bookmarkStart w:id="344" w:name="_Toc450896078"/>
      <w:r w:rsidRPr="00992F73">
        <w:rPr>
          <w:lang w:val="en-GB"/>
        </w:rPr>
        <w:t>emergency situations</w:t>
      </w:r>
      <w:bookmarkEnd w:id="338"/>
      <w:bookmarkEnd w:id="339"/>
      <w:bookmarkEnd w:id="340"/>
      <w:bookmarkEnd w:id="341"/>
      <w:bookmarkEnd w:id="342"/>
      <w:bookmarkEnd w:id="343"/>
      <w:bookmarkEnd w:id="344"/>
    </w:p>
    <w:p w:rsidR="008B040A" w:rsidRPr="00992F73" w:rsidRDefault="008B040A" w:rsidP="008B040A">
      <w:pPr>
        <w:pStyle w:val="Kop2"/>
        <w:rPr>
          <w:lang w:val="en-GB"/>
        </w:rPr>
      </w:pPr>
      <w:bookmarkStart w:id="345" w:name="_Toc257271755"/>
      <w:bookmarkStart w:id="346" w:name="_Toc263856402"/>
      <w:bookmarkStart w:id="347" w:name="_Toc316307830"/>
      <w:bookmarkStart w:id="348" w:name="_Toc316372989"/>
      <w:bookmarkStart w:id="349" w:name="_Toc378253152"/>
      <w:bookmarkStart w:id="350" w:name="_Toc413410440"/>
      <w:bookmarkStart w:id="351" w:name="_Toc450896079"/>
      <w:r w:rsidRPr="00992F73">
        <w:rPr>
          <w:lang w:val="en-GB"/>
        </w:rPr>
        <w:t>emergency number</w:t>
      </w:r>
      <w:bookmarkEnd w:id="345"/>
      <w:bookmarkEnd w:id="346"/>
      <w:bookmarkEnd w:id="347"/>
      <w:bookmarkEnd w:id="348"/>
      <w:bookmarkEnd w:id="349"/>
      <w:bookmarkEnd w:id="350"/>
      <w:bookmarkEnd w:id="351"/>
    </w:p>
    <w:p w:rsidR="008B040A" w:rsidRPr="00992F73" w:rsidRDefault="008B040A" w:rsidP="008B040A">
      <w:pPr>
        <w:pStyle w:val="Default"/>
        <w:rPr>
          <w:sz w:val="20"/>
          <w:szCs w:val="20"/>
          <w:lang w:val="en-GB"/>
        </w:rPr>
      </w:pPr>
      <w:r w:rsidRPr="00992F73">
        <w:rPr>
          <w:sz w:val="20"/>
          <w:szCs w:val="20"/>
          <w:lang w:val="en-GB"/>
        </w:rPr>
        <w:t>For all accidents, sudden illness, fire and other emergencies.</w:t>
      </w:r>
    </w:p>
    <w:p w:rsidR="008B040A" w:rsidRPr="00992F73" w:rsidRDefault="008B040A" w:rsidP="008B040A">
      <w:pPr>
        <w:pStyle w:val="Default"/>
        <w:rPr>
          <w:sz w:val="28"/>
          <w:szCs w:val="28"/>
          <w:lang w:val="en-GB"/>
        </w:rPr>
      </w:pPr>
      <w:r w:rsidRPr="00992F73">
        <w:rPr>
          <w:sz w:val="20"/>
          <w:szCs w:val="20"/>
          <w:lang w:val="en-GB"/>
        </w:rPr>
        <w:t xml:space="preserve">Immediately call the </w:t>
      </w:r>
      <w:r w:rsidRPr="00992F73">
        <w:rPr>
          <w:b/>
          <w:bCs/>
          <w:sz w:val="20"/>
          <w:szCs w:val="20"/>
          <w:lang w:val="en-GB"/>
        </w:rPr>
        <w:t xml:space="preserve">general emergency number </w:t>
      </w:r>
      <w:r w:rsidRPr="00992F73">
        <w:rPr>
          <w:b/>
          <w:bCs/>
          <w:sz w:val="20"/>
          <w:szCs w:val="20"/>
          <w:lang w:val="en-GB"/>
        </w:rPr>
        <w:tab/>
      </w:r>
      <w:r w:rsidRPr="00992F73">
        <w:rPr>
          <w:b/>
          <w:bCs/>
          <w:sz w:val="20"/>
          <w:szCs w:val="20"/>
          <w:lang w:val="en-GB"/>
        </w:rPr>
        <w:tab/>
      </w:r>
      <w:r w:rsidRPr="00992F73">
        <w:rPr>
          <w:b/>
          <w:bCs/>
          <w:sz w:val="28"/>
          <w:szCs w:val="28"/>
          <w:lang w:val="en-GB"/>
        </w:rPr>
        <w:t xml:space="preserve">4444 </w:t>
      </w:r>
    </w:p>
    <w:p w:rsidR="008B040A" w:rsidRPr="00992F73" w:rsidRDefault="008B040A" w:rsidP="008B040A">
      <w:pPr>
        <w:rPr>
          <w:lang w:val="en-GB"/>
        </w:rPr>
      </w:pPr>
    </w:p>
    <w:p w:rsidR="008B040A" w:rsidRDefault="008B040A" w:rsidP="008B040A">
      <w:pPr>
        <w:rPr>
          <w:lang w:val="en-GB"/>
        </w:rPr>
      </w:pPr>
      <w:r w:rsidRPr="00992F73">
        <w:rPr>
          <w:lang w:val="en-GB"/>
        </w:rPr>
        <w:t>Direct contact with the emergency services is not permitted.</w:t>
      </w:r>
    </w:p>
    <w:p w:rsidR="008B040A" w:rsidRDefault="008B040A" w:rsidP="008B040A">
      <w:pPr>
        <w:rPr>
          <w:lang w:val="en-GB"/>
        </w:rPr>
      </w:pPr>
    </w:p>
    <w:p w:rsidR="008B040A" w:rsidRDefault="008B040A" w:rsidP="008B040A">
      <w:pPr>
        <w:rPr>
          <w:lang w:val="en-GB"/>
        </w:rPr>
      </w:pPr>
    </w:p>
    <w:p w:rsidR="008B040A" w:rsidRPr="001E3A70" w:rsidRDefault="008B040A" w:rsidP="008B040A">
      <w:pPr>
        <w:rPr>
          <w:lang w:val="en-US"/>
        </w:rPr>
      </w:pPr>
    </w:p>
    <w:p w:rsidR="008B040A" w:rsidRPr="001E3A70" w:rsidRDefault="008B040A" w:rsidP="008B040A">
      <w:pPr>
        <w:rPr>
          <w:lang w:val="en-US"/>
        </w:rPr>
        <w:sectPr w:rsidR="008B040A" w:rsidRPr="001E3A70" w:rsidSect="00671BEC">
          <w:pgSz w:w="11907" w:h="16840" w:code="9"/>
          <w:pgMar w:top="1247" w:right="794" w:bottom="794" w:left="1247" w:header="1247" w:footer="794" w:gutter="0"/>
          <w:cols w:space="708"/>
          <w:formProt w:val="0"/>
        </w:sectPr>
      </w:pPr>
    </w:p>
    <w:p w:rsidR="008B040A" w:rsidRPr="00992F73" w:rsidRDefault="008B040A" w:rsidP="008B040A">
      <w:pPr>
        <w:pStyle w:val="Kop2"/>
      </w:pPr>
      <w:bookmarkStart w:id="352" w:name="_Toc257271756"/>
      <w:bookmarkStart w:id="353" w:name="_Toc263856403"/>
      <w:bookmarkStart w:id="354" w:name="_Toc316307831"/>
      <w:bookmarkStart w:id="355" w:name="_Toc316372990"/>
      <w:bookmarkStart w:id="356" w:name="_Toc378253153"/>
      <w:bookmarkStart w:id="357" w:name="_Toc413410441"/>
      <w:bookmarkStart w:id="358" w:name="_Toc450896080"/>
      <w:r w:rsidRPr="00992F73">
        <w:lastRenderedPageBreak/>
        <w:t>Alarms</w:t>
      </w:r>
      <w:bookmarkEnd w:id="352"/>
      <w:bookmarkEnd w:id="353"/>
      <w:bookmarkEnd w:id="354"/>
      <w:bookmarkEnd w:id="355"/>
      <w:bookmarkEnd w:id="356"/>
      <w:bookmarkEnd w:id="357"/>
      <w:bookmarkEnd w:id="358"/>
    </w:p>
    <w:p w:rsidR="008B040A" w:rsidRPr="00992F73" w:rsidRDefault="008B040A" w:rsidP="008B040A">
      <w:pPr>
        <w:pStyle w:val="Kop3"/>
        <w:numPr>
          <w:ilvl w:val="0"/>
          <w:numId w:val="0"/>
        </w:numPr>
        <w:ind w:right="424"/>
        <w:rPr>
          <w:lang w:val="en-GB"/>
        </w:rPr>
      </w:pPr>
      <w:bookmarkStart w:id="359" w:name="_Toc257271757"/>
      <w:bookmarkStart w:id="360" w:name="_Toc263856404"/>
      <w:bookmarkStart w:id="361" w:name="_Toc316307832"/>
      <w:bookmarkStart w:id="362" w:name="_Toc316372991"/>
      <w:bookmarkStart w:id="363" w:name="_Toc378253154"/>
      <w:bookmarkStart w:id="364" w:name="_Toc413410372"/>
      <w:bookmarkStart w:id="365" w:name="_Toc413410442"/>
      <w:bookmarkStart w:id="366" w:name="_Toc450896081"/>
      <w:r w:rsidRPr="00992F73">
        <w:rPr>
          <w:lang w:val="en-GB"/>
        </w:rPr>
        <w:t>Warning</w:t>
      </w:r>
      <w:bookmarkEnd w:id="359"/>
      <w:bookmarkEnd w:id="360"/>
      <w:bookmarkEnd w:id="361"/>
      <w:bookmarkEnd w:id="362"/>
      <w:bookmarkEnd w:id="363"/>
      <w:bookmarkEnd w:id="364"/>
      <w:bookmarkEnd w:id="365"/>
      <w:bookmarkEnd w:id="36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908"/>
        <w:gridCol w:w="5948"/>
      </w:tblGrid>
      <w:tr w:rsidR="008B040A" w:rsidRPr="00806A76" w:rsidTr="00671BEC">
        <w:tc>
          <w:tcPr>
            <w:tcW w:w="4077" w:type="dxa"/>
            <w:tcBorders>
              <w:top w:val="single" w:sz="4" w:space="0" w:color="000000"/>
              <w:left w:val="single" w:sz="4" w:space="0" w:color="000000"/>
              <w:bottom w:val="single" w:sz="4" w:space="0" w:color="000000"/>
              <w:right w:val="single" w:sz="4" w:space="0" w:color="000000"/>
            </w:tcBorders>
          </w:tcPr>
          <w:p w:rsidR="008B040A" w:rsidRPr="00992F73" w:rsidRDefault="008B040A" w:rsidP="00671BEC">
            <w:pPr>
              <w:rPr>
                <w:lang w:val="en-GB"/>
              </w:rPr>
            </w:pPr>
            <w:r>
              <w:rPr>
                <w:noProof/>
                <w:lang w:val="en-US"/>
              </w:rPr>
              <w:drawing>
                <wp:inline distT="0" distB="0" distL="0" distR="0" wp14:anchorId="619378D2" wp14:editId="718EFE0E">
                  <wp:extent cx="1734000" cy="1224000"/>
                  <wp:effectExtent l="19050" t="0" r="0" b="0"/>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srcRect/>
                          <a:stretch>
                            <a:fillRect/>
                          </a:stretch>
                        </pic:blipFill>
                        <pic:spPr bwMode="auto">
                          <a:xfrm>
                            <a:off x="0" y="0"/>
                            <a:ext cx="1734000" cy="1224000"/>
                          </a:xfrm>
                          <a:prstGeom prst="rect">
                            <a:avLst/>
                          </a:prstGeom>
                          <a:noFill/>
                          <a:ln w="9525">
                            <a:noFill/>
                            <a:miter lim="800000"/>
                            <a:headEnd/>
                            <a:tailEnd/>
                          </a:ln>
                        </pic:spPr>
                      </pic:pic>
                    </a:graphicData>
                  </a:graphic>
                </wp:inline>
              </w:drawing>
            </w:r>
          </w:p>
        </w:tc>
        <w:tc>
          <w:tcPr>
            <w:tcW w:w="6676" w:type="dxa"/>
            <w:tcBorders>
              <w:top w:val="single" w:sz="4" w:space="0" w:color="000000"/>
              <w:left w:val="single" w:sz="4" w:space="0" w:color="000000"/>
              <w:bottom w:val="single" w:sz="4" w:space="0" w:color="000000"/>
              <w:right w:val="single" w:sz="4" w:space="0" w:color="000000"/>
            </w:tcBorders>
          </w:tcPr>
          <w:p w:rsidR="008B040A" w:rsidRPr="00992F73" w:rsidRDefault="008B040A" w:rsidP="00671BEC">
            <w:pPr>
              <w:rPr>
                <w:lang w:val="en-GB"/>
              </w:rPr>
            </w:pPr>
          </w:p>
          <w:p w:rsidR="008B040A" w:rsidRPr="00992F73" w:rsidRDefault="008B040A" w:rsidP="00671BEC">
            <w:pPr>
              <w:rPr>
                <w:b/>
                <w:bCs/>
                <w:lang w:val="en-GB"/>
              </w:rPr>
            </w:pPr>
            <w:r w:rsidRPr="00992F73">
              <w:rPr>
                <w:b/>
                <w:bCs/>
                <w:lang w:val="en-GB"/>
              </w:rPr>
              <w:t>No action required</w:t>
            </w:r>
          </w:p>
          <w:p w:rsidR="008B040A" w:rsidRPr="00992F73" w:rsidRDefault="008B040A" w:rsidP="00671BEC">
            <w:pPr>
              <w:rPr>
                <w:lang w:val="en-GB"/>
              </w:rPr>
            </w:pPr>
          </w:p>
          <w:p w:rsidR="008B040A" w:rsidRPr="00992F73" w:rsidRDefault="008B040A" w:rsidP="008B040A">
            <w:pPr>
              <w:numPr>
                <w:ilvl w:val="0"/>
                <w:numId w:val="25"/>
              </w:numPr>
              <w:rPr>
                <w:lang w:val="en-GB"/>
              </w:rPr>
            </w:pPr>
            <w:r w:rsidRPr="00992F73">
              <w:rPr>
                <w:lang w:val="en-GB"/>
              </w:rPr>
              <w:t>Is used to alert the services involved and mobilise e.g. the internal fire brigade or internal nuclear emergency plan.</w:t>
            </w:r>
          </w:p>
          <w:p w:rsidR="008B040A" w:rsidRPr="00992F73" w:rsidRDefault="008B040A" w:rsidP="00671BEC">
            <w:pPr>
              <w:rPr>
                <w:lang w:val="en-GB"/>
              </w:rPr>
            </w:pPr>
          </w:p>
        </w:tc>
      </w:tr>
    </w:tbl>
    <w:p w:rsidR="008B040A" w:rsidRPr="00992F73" w:rsidRDefault="008B040A" w:rsidP="008B040A">
      <w:pPr>
        <w:rPr>
          <w:lang w:val="en-GB"/>
        </w:rPr>
      </w:pPr>
    </w:p>
    <w:p w:rsidR="008B040A" w:rsidRPr="00992F73" w:rsidRDefault="008B040A" w:rsidP="008B040A">
      <w:pPr>
        <w:pStyle w:val="Kop3"/>
        <w:numPr>
          <w:ilvl w:val="0"/>
          <w:numId w:val="0"/>
        </w:numPr>
        <w:spacing w:before="240"/>
        <w:ind w:right="425"/>
        <w:rPr>
          <w:lang w:val="en-GB"/>
        </w:rPr>
      </w:pPr>
      <w:bookmarkStart w:id="367" w:name="_Toc257271758"/>
      <w:bookmarkStart w:id="368" w:name="_Toc263856405"/>
      <w:bookmarkStart w:id="369" w:name="_Toc316307833"/>
      <w:bookmarkStart w:id="370" w:name="_Toc316372992"/>
      <w:bookmarkStart w:id="371" w:name="_Toc378253155"/>
      <w:bookmarkStart w:id="372" w:name="_Toc413410373"/>
      <w:bookmarkStart w:id="373" w:name="_Toc413410443"/>
      <w:bookmarkStart w:id="374" w:name="_Toc450896082"/>
      <w:r w:rsidRPr="00992F73">
        <w:rPr>
          <w:lang w:val="en-GB"/>
        </w:rPr>
        <w:t>Evacuation</w:t>
      </w:r>
      <w:bookmarkEnd w:id="367"/>
      <w:bookmarkEnd w:id="368"/>
      <w:bookmarkEnd w:id="369"/>
      <w:bookmarkEnd w:id="370"/>
      <w:bookmarkEnd w:id="371"/>
      <w:bookmarkEnd w:id="372"/>
      <w:bookmarkEnd w:id="373"/>
      <w:bookmarkEnd w:id="37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916"/>
        <w:gridCol w:w="5940"/>
      </w:tblGrid>
      <w:tr w:rsidR="008B040A" w:rsidRPr="00806A76" w:rsidTr="00671BEC">
        <w:tc>
          <w:tcPr>
            <w:tcW w:w="4077" w:type="dxa"/>
            <w:tcBorders>
              <w:top w:val="single" w:sz="4" w:space="0" w:color="000000"/>
              <w:left w:val="single" w:sz="4" w:space="0" w:color="000000"/>
              <w:bottom w:val="single" w:sz="4" w:space="0" w:color="000000"/>
              <w:right w:val="single" w:sz="4" w:space="0" w:color="000000"/>
            </w:tcBorders>
          </w:tcPr>
          <w:p w:rsidR="008B040A" w:rsidRPr="00992F73" w:rsidRDefault="008B040A" w:rsidP="00671BEC">
            <w:pPr>
              <w:rPr>
                <w:lang w:val="en-GB"/>
              </w:rPr>
            </w:pPr>
            <w:r>
              <w:rPr>
                <w:noProof/>
                <w:lang w:val="en-US"/>
              </w:rPr>
              <w:drawing>
                <wp:inline distT="0" distB="0" distL="0" distR="0" wp14:anchorId="15B56343" wp14:editId="6AADC4B3">
                  <wp:extent cx="1743273" cy="1224000"/>
                  <wp:effectExtent l="19050" t="0" r="9327"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srcRect/>
                          <a:stretch>
                            <a:fillRect/>
                          </a:stretch>
                        </pic:blipFill>
                        <pic:spPr bwMode="auto">
                          <a:xfrm>
                            <a:off x="0" y="0"/>
                            <a:ext cx="1743273" cy="1224000"/>
                          </a:xfrm>
                          <a:prstGeom prst="rect">
                            <a:avLst/>
                          </a:prstGeom>
                          <a:noFill/>
                          <a:ln w="9525">
                            <a:noFill/>
                            <a:miter lim="800000"/>
                            <a:headEnd/>
                            <a:tailEnd/>
                          </a:ln>
                        </pic:spPr>
                      </pic:pic>
                    </a:graphicData>
                  </a:graphic>
                </wp:inline>
              </w:drawing>
            </w:r>
          </w:p>
        </w:tc>
        <w:tc>
          <w:tcPr>
            <w:tcW w:w="6676" w:type="dxa"/>
            <w:tcBorders>
              <w:top w:val="single" w:sz="4" w:space="0" w:color="000000"/>
              <w:left w:val="single" w:sz="4" w:space="0" w:color="000000"/>
              <w:bottom w:val="single" w:sz="4" w:space="0" w:color="000000"/>
              <w:right w:val="single" w:sz="4" w:space="0" w:color="000000"/>
            </w:tcBorders>
          </w:tcPr>
          <w:p w:rsidR="008B040A" w:rsidRPr="00992F73" w:rsidRDefault="008B040A" w:rsidP="00671BEC">
            <w:pPr>
              <w:rPr>
                <w:lang w:val="en-GB"/>
              </w:rPr>
            </w:pPr>
          </w:p>
          <w:p w:rsidR="008B040A" w:rsidRPr="00992F73" w:rsidRDefault="008B040A" w:rsidP="00671BEC">
            <w:pPr>
              <w:rPr>
                <w:b/>
                <w:bCs/>
                <w:lang w:val="en-GB"/>
              </w:rPr>
            </w:pPr>
            <w:r w:rsidRPr="00992F73">
              <w:rPr>
                <w:b/>
                <w:bCs/>
                <w:lang w:val="en-GB"/>
              </w:rPr>
              <w:t>Evacuation of the building involved</w:t>
            </w:r>
          </w:p>
          <w:p w:rsidR="008B040A" w:rsidRPr="00992F73" w:rsidRDefault="008B040A" w:rsidP="00671BEC">
            <w:pPr>
              <w:rPr>
                <w:b/>
                <w:bCs/>
                <w:lang w:val="en-GB"/>
              </w:rPr>
            </w:pPr>
          </w:p>
          <w:p w:rsidR="008B040A" w:rsidRPr="00D8222C" w:rsidRDefault="008B040A" w:rsidP="008B040A">
            <w:pPr>
              <w:numPr>
                <w:ilvl w:val="0"/>
                <w:numId w:val="24"/>
              </w:numPr>
              <w:rPr>
                <w:lang w:val="en-GB"/>
              </w:rPr>
            </w:pPr>
            <w:r w:rsidRPr="00992F73">
              <w:rPr>
                <w:lang w:val="en-GB"/>
              </w:rPr>
              <w:t>Follow the green arrows</w:t>
            </w:r>
          </w:p>
          <w:p w:rsidR="008B040A" w:rsidRPr="00992F73" w:rsidRDefault="008B040A" w:rsidP="008B040A">
            <w:pPr>
              <w:numPr>
                <w:ilvl w:val="0"/>
                <w:numId w:val="24"/>
              </w:numPr>
              <w:rPr>
                <w:lang w:val="en-GB"/>
              </w:rPr>
            </w:pPr>
            <w:r w:rsidRPr="00992F73">
              <w:rPr>
                <w:lang w:val="en-GB"/>
              </w:rPr>
              <w:t>Go to the assembly point outside</w:t>
            </w:r>
          </w:p>
          <w:p w:rsidR="008B040A" w:rsidRPr="00992F73" w:rsidRDefault="008B040A" w:rsidP="00671BEC">
            <w:pPr>
              <w:ind w:left="720"/>
              <w:rPr>
                <w:lang w:val="en-GB"/>
              </w:rPr>
            </w:pPr>
          </w:p>
        </w:tc>
      </w:tr>
    </w:tbl>
    <w:p w:rsidR="008B040A" w:rsidRPr="00992F73" w:rsidRDefault="008B040A" w:rsidP="008B040A">
      <w:pPr>
        <w:rPr>
          <w:lang w:val="en-GB"/>
        </w:rPr>
      </w:pPr>
    </w:p>
    <w:p w:rsidR="008B040A" w:rsidRPr="00992F73" w:rsidRDefault="008B040A" w:rsidP="008B040A">
      <w:pPr>
        <w:pStyle w:val="Kop3"/>
        <w:numPr>
          <w:ilvl w:val="0"/>
          <w:numId w:val="0"/>
        </w:numPr>
        <w:spacing w:before="240"/>
        <w:ind w:right="425"/>
        <w:rPr>
          <w:lang w:val="en-GB"/>
        </w:rPr>
      </w:pPr>
      <w:bookmarkStart w:id="375" w:name="_Toc257271759"/>
      <w:bookmarkStart w:id="376" w:name="_Toc263856406"/>
      <w:bookmarkStart w:id="377" w:name="_Toc316307834"/>
      <w:bookmarkStart w:id="378" w:name="_Toc316372993"/>
      <w:bookmarkStart w:id="379" w:name="_Toc378253156"/>
      <w:bookmarkStart w:id="380" w:name="_Toc413410374"/>
      <w:bookmarkStart w:id="381" w:name="_Toc413410444"/>
      <w:bookmarkStart w:id="382" w:name="_Toc450896083"/>
      <w:r w:rsidRPr="00992F73">
        <w:rPr>
          <w:lang w:val="en-GB"/>
        </w:rPr>
        <w:t>Assembly</w:t>
      </w:r>
      <w:bookmarkEnd w:id="375"/>
      <w:bookmarkEnd w:id="376"/>
      <w:bookmarkEnd w:id="377"/>
      <w:bookmarkEnd w:id="378"/>
      <w:bookmarkEnd w:id="379"/>
      <w:bookmarkEnd w:id="380"/>
      <w:bookmarkEnd w:id="381"/>
      <w:bookmarkEnd w:id="38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911"/>
        <w:gridCol w:w="5945"/>
      </w:tblGrid>
      <w:tr w:rsidR="008B040A" w:rsidRPr="00806A76" w:rsidTr="00671BEC">
        <w:tc>
          <w:tcPr>
            <w:tcW w:w="4077" w:type="dxa"/>
            <w:tcBorders>
              <w:top w:val="single" w:sz="4" w:space="0" w:color="000000"/>
              <w:left w:val="single" w:sz="4" w:space="0" w:color="000000"/>
              <w:bottom w:val="single" w:sz="4" w:space="0" w:color="000000"/>
              <w:right w:val="single" w:sz="4" w:space="0" w:color="000000"/>
            </w:tcBorders>
          </w:tcPr>
          <w:p w:rsidR="008B040A" w:rsidRPr="00992F73" w:rsidRDefault="008B040A" w:rsidP="00671BEC">
            <w:pPr>
              <w:rPr>
                <w:lang w:val="en-GB"/>
              </w:rPr>
            </w:pPr>
            <w:r>
              <w:rPr>
                <w:noProof/>
                <w:lang w:val="en-US"/>
              </w:rPr>
              <w:drawing>
                <wp:inline distT="0" distB="0" distL="0" distR="0" wp14:anchorId="275FEC2F" wp14:editId="25F482CB">
                  <wp:extent cx="1743273" cy="1224000"/>
                  <wp:effectExtent l="19050" t="0" r="9327" b="0"/>
                  <wp:docPr id="5"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srcRect/>
                          <a:stretch>
                            <a:fillRect/>
                          </a:stretch>
                        </pic:blipFill>
                        <pic:spPr bwMode="auto">
                          <a:xfrm>
                            <a:off x="0" y="0"/>
                            <a:ext cx="1743273" cy="1224000"/>
                          </a:xfrm>
                          <a:prstGeom prst="rect">
                            <a:avLst/>
                          </a:prstGeom>
                          <a:noFill/>
                          <a:ln w="9525">
                            <a:noFill/>
                            <a:miter lim="800000"/>
                            <a:headEnd/>
                            <a:tailEnd/>
                          </a:ln>
                        </pic:spPr>
                      </pic:pic>
                    </a:graphicData>
                  </a:graphic>
                </wp:inline>
              </w:drawing>
            </w:r>
          </w:p>
        </w:tc>
        <w:tc>
          <w:tcPr>
            <w:tcW w:w="6676" w:type="dxa"/>
            <w:tcBorders>
              <w:top w:val="single" w:sz="4" w:space="0" w:color="000000"/>
              <w:left w:val="single" w:sz="4" w:space="0" w:color="000000"/>
              <w:bottom w:val="single" w:sz="4" w:space="0" w:color="000000"/>
              <w:right w:val="single" w:sz="4" w:space="0" w:color="000000"/>
            </w:tcBorders>
          </w:tcPr>
          <w:p w:rsidR="008B040A" w:rsidRPr="00992F73" w:rsidRDefault="008B040A" w:rsidP="00671BEC">
            <w:pPr>
              <w:rPr>
                <w:lang w:val="en-GB"/>
              </w:rPr>
            </w:pPr>
          </w:p>
          <w:p w:rsidR="008B040A" w:rsidRPr="00992F73" w:rsidRDefault="008B040A" w:rsidP="00671BEC">
            <w:pPr>
              <w:rPr>
                <w:b/>
                <w:bCs/>
                <w:lang w:val="en-GB"/>
              </w:rPr>
            </w:pPr>
            <w:r>
              <w:rPr>
                <w:noProof/>
                <w:lang w:val="en-US"/>
              </w:rPr>
              <w:drawing>
                <wp:anchor distT="0" distB="0" distL="114300" distR="114300" simplePos="0" relativeHeight="251661312" behindDoc="0" locked="0" layoutInCell="1" allowOverlap="1" wp14:anchorId="304A76AC" wp14:editId="33B75E8E">
                  <wp:simplePos x="0" y="0"/>
                  <wp:positionH relativeFrom="column">
                    <wp:posOffset>5084445</wp:posOffset>
                  </wp:positionH>
                  <wp:positionV relativeFrom="paragraph">
                    <wp:posOffset>76835</wp:posOffset>
                  </wp:positionV>
                  <wp:extent cx="1042035" cy="1295400"/>
                  <wp:effectExtent l="19050" t="0" r="5715" b="0"/>
                  <wp:wrapNone/>
                  <wp:docPr id="106"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srcRect/>
                          <a:stretch>
                            <a:fillRect/>
                          </a:stretch>
                        </pic:blipFill>
                        <pic:spPr bwMode="auto">
                          <a:xfrm>
                            <a:off x="0" y="0"/>
                            <a:ext cx="1042035" cy="1295400"/>
                          </a:xfrm>
                          <a:prstGeom prst="rect">
                            <a:avLst/>
                          </a:prstGeom>
                          <a:noFill/>
                        </pic:spPr>
                      </pic:pic>
                    </a:graphicData>
                  </a:graphic>
                </wp:anchor>
              </w:drawing>
            </w:r>
            <w:r w:rsidRPr="00992F73">
              <w:rPr>
                <w:b/>
                <w:bCs/>
                <w:lang w:val="en-GB"/>
              </w:rPr>
              <w:t>Assembly of all personnel indoors</w:t>
            </w:r>
          </w:p>
          <w:p w:rsidR="008B040A" w:rsidRPr="00992F73" w:rsidRDefault="008B040A" w:rsidP="00671BEC">
            <w:pPr>
              <w:rPr>
                <w:b/>
                <w:bCs/>
                <w:lang w:val="en-GB"/>
              </w:rPr>
            </w:pPr>
          </w:p>
          <w:p w:rsidR="008B040A" w:rsidRPr="00992F73" w:rsidRDefault="008B040A" w:rsidP="008B040A">
            <w:pPr>
              <w:numPr>
                <w:ilvl w:val="0"/>
                <w:numId w:val="26"/>
              </w:numPr>
              <w:rPr>
                <w:lang w:val="en-GB"/>
              </w:rPr>
            </w:pPr>
            <w:r w:rsidRPr="00992F73">
              <w:rPr>
                <w:lang w:val="en-GB"/>
              </w:rPr>
              <w:t>Close all windows and doors, go as soon as possible to the</w:t>
            </w:r>
            <w:r w:rsidRPr="00992F73">
              <w:rPr>
                <w:lang w:val="en-GB"/>
              </w:rPr>
              <w:br/>
              <w:t>nearest assembly room</w:t>
            </w:r>
          </w:p>
          <w:p w:rsidR="008B040A" w:rsidRPr="00992F73" w:rsidRDefault="008B040A" w:rsidP="008B040A">
            <w:pPr>
              <w:numPr>
                <w:ilvl w:val="0"/>
                <w:numId w:val="26"/>
              </w:numPr>
              <w:rPr>
                <w:lang w:val="en-GB"/>
              </w:rPr>
            </w:pPr>
            <w:r w:rsidRPr="00992F73">
              <w:rPr>
                <w:lang w:val="en-GB"/>
              </w:rPr>
              <w:t xml:space="preserve">Follow the blue arrows “Assembly rooms – Emergency plan” </w:t>
            </w:r>
          </w:p>
        </w:tc>
      </w:tr>
    </w:tbl>
    <w:p w:rsidR="008B040A" w:rsidRPr="00992F73" w:rsidRDefault="008B040A" w:rsidP="008B040A">
      <w:pPr>
        <w:rPr>
          <w:lang w:val="en-GB"/>
        </w:rPr>
      </w:pPr>
    </w:p>
    <w:p w:rsidR="008B040A" w:rsidRPr="00992F73" w:rsidRDefault="008B040A" w:rsidP="008B040A">
      <w:pPr>
        <w:pStyle w:val="Kop3"/>
        <w:numPr>
          <w:ilvl w:val="0"/>
          <w:numId w:val="0"/>
        </w:numPr>
        <w:spacing w:before="240"/>
        <w:ind w:right="425"/>
        <w:rPr>
          <w:lang w:val="en-GB"/>
        </w:rPr>
      </w:pPr>
      <w:bookmarkStart w:id="383" w:name="_Toc257271760"/>
      <w:bookmarkStart w:id="384" w:name="_Toc263856407"/>
      <w:bookmarkStart w:id="385" w:name="_Toc316307835"/>
      <w:bookmarkStart w:id="386" w:name="_Toc316372994"/>
      <w:bookmarkStart w:id="387" w:name="_Toc378253157"/>
      <w:bookmarkStart w:id="388" w:name="_Toc413410375"/>
      <w:bookmarkStart w:id="389" w:name="_Toc413410445"/>
      <w:bookmarkStart w:id="390" w:name="_Toc450896084"/>
      <w:r w:rsidRPr="00992F73">
        <w:rPr>
          <w:lang w:val="en-GB"/>
        </w:rPr>
        <w:t>End of Alarm</w:t>
      </w:r>
      <w:bookmarkEnd w:id="383"/>
      <w:bookmarkEnd w:id="384"/>
      <w:bookmarkEnd w:id="385"/>
      <w:bookmarkEnd w:id="386"/>
      <w:bookmarkEnd w:id="387"/>
      <w:bookmarkEnd w:id="388"/>
      <w:bookmarkEnd w:id="389"/>
      <w:bookmarkEnd w:id="39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935"/>
        <w:gridCol w:w="5921"/>
      </w:tblGrid>
      <w:tr w:rsidR="008B040A" w:rsidRPr="00992F73" w:rsidTr="00671BEC">
        <w:tc>
          <w:tcPr>
            <w:tcW w:w="4077" w:type="dxa"/>
            <w:tcBorders>
              <w:top w:val="single" w:sz="4" w:space="0" w:color="000000"/>
              <w:left w:val="single" w:sz="4" w:space="0" w:color="000000"/>
              <w:bottom w:val="single" w:sz="4" w:space="0" w:color="000000"/>
              <w:right w:val="single" w:sz="4" w:space="0" w:color="000000"/>
            </w:tcBorders>
          </w:tcPr>
          <w:p w:rsidR="008B040A" w:rsidRPr="00992F73" w:rsidRDefault="008B040A" w:rsidP="00671BEC">
            <w:pPr>
              <w:rPr>
                <w:lang w:val="en-GB"/>
              </w:rPr>
            </w:pPr>
            <w:r>
              <w:rPr>
                <w:noProof/>
                <w:lang w:val="en-US"/>
              </w:rPr>
              <w:drawing>
                <wp:inline distT="0" distB="0" distL="0" distR="0" wp14:anchorId="1CB33EA9" wp14:editId="2377A167">
                  <wp:extent cx="1743273" cy="1224000"/>
                  <wp:effectExtent l="19050" t="0" r="9327" b="0"/>
                  <wp:docPr id="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cstate="print"/>
                          <a:srcRect/>
                          <a:stretch>
                            <a:fillRect/>
                          </a:stretch>
                        </pic:blipFill>
                        <pic:spPr bwMode="auto">
                          <a:xfrm>
                            <a:off x="0" y="0"/>
                            <a:ext cx="1743273" cy="1224000"/>
                          </a:xfrm>
                          <a:prstGeom prst="rect">
                            <a:avLst/>
                          </a:prstGeom>
                          <a:noFill/>
                          <a:ln w="9525">
                            <a:noFill/>
                            <a:miter lim="800000"/>
                            <a:headEnd/>
                            <a:tailEnd/>
                          </a:ln>
                        </pic:spPr>
                      </pic:pic>
                    </a:graphicData>
                  </a:graphic>
                </wp:inline>
              </w:drawing>
            </w:r>
          </w:p>
        </w:tc>
        <w:tc>
          <w:tcPr>
            <w:tcW w:w="6676" w:type="dxa"/>
            <w:tcBorders>
              <w:top w:val="single" w:sz="4" w:space="0" w:color="000000"/>
              <w:left w:val="single" w:sz="4" w:space="0" w:color="000000"/>
              <w:bottom w:val="single" w:sz="4" w:space="0" w:color="000000"/>
              <w:right w:val="single" w:sz="4" w:space="0" w:color="000000"/>
            </w:tcBorders>
          </w:tcPr>
          <w:p w:rsidR="008B040A" w:rsidRPr="00992F73" w:rsidRDefault="008B040A" w:rsidP="00671BEC">
            <w:pPr>
              <w:rPr>
                <w:b/>
                <w:bCs/>
                <w:lang w:val="en-GB"/>
              </w:rPr>
            </w:pPr>
          </w:p>
          <w:p w:rsidR="008B040A" w:rsidRPr="00992F73" w:rsidRDefault="008B040A" w:rsidP="00671BEC">
            <w:pPr>
              <w:keepNext/>
              <w:spacing w:after="240"/>
              <w:rPr>
                <w:b/>
                <w:bCs/>
                <w:lang w:val="en-GB"/>
              </w:rPr>
            </w:pPr>
            <w:r w:rsidRPr="00992F73">
              <w:rPr>
                <w:b/>
                <w:bCs/>
                <w:lang w:val="en-GB"/>
              </w:rPr>
              <w:t xml:space="preserve">    Resume work </w:t>
            </w:r>
          </w:p>
          <w:p w:rsidR="008B040A" w:rsidRPr="00992F73" w:rsidRDefault="008B040A" w:rsidP="00671BEC">
            <w:pPr>
              <w:rPr>
                <w:lang w:val="en-GB"/>
              </w:rPr>
            </w:pPr>
          </w:p>
        </w:tc>
      </w:tr>
    </w:tbl>
    <w:p w:rsidR="008B040A" w:rsidRDefault="008B040A" w:rsidP="008B040A">
      <w:pPr>
        <w:rPr>
          <w:lang w:val="en-GB"/>
        </w:rPr>
      </w:pPr>
    </w:p>
    <w:p w:rsidR="008B040A" w:rsidRDefault="008B040A" w:rsidP="008B040A">
      <w:pPr>
        <w:rPr>
          <w:lang w:val="en-GB"/>
        </w:rPr>
      </w:pPr>
    </w:p>
    <w:p w:rsidR="008B040A" w:rsidRDefault="008B040A" w:rsidP="008B040A">
      <w:pPr>
        <w:overflowPunct/>
        <w:autoSpaceDE/>
        <w:autoSpaceDN/>
        <w:adjustRightInd/>
        <w:textAlignment w:val="auto"/>
        <w:rPr>
          <w:lang w:val="en-GB"/>
        </w:rPr>
        <w:sectPr w:rsidR="008B040A" w:rsidSect="00671BEC">
          <w:pgSz w:w="11907" w:h="16840" w:code="9"/>
          <w:pgMar w:top="1247" w:right="794" w:bottom="794" w:left="1247" w:header="1247" w:footer="794" w:gutter="0"/>
          <w:cols w:space="708"/>
          <w:formProt w:val="0"/>
        </w:sectPr>
      </w:pPr>
    </w:p>
    <w:p w:rsidR="008B040A" w:rsidRPr="00992F73" w:rsidRDefault="008B040A" w:rsidP="008B040A">
      <w:pPr>
        <w:pStyle w:val="Kop2"/>
        <w:spacing w:before="120"/>
        <w:rPr>
          <w:lang w:val="en-GB"/>
        </w:rPr>
      </w:pPr>
      <w:bookmarkStart w:id="391" w:name="_Toc257271761"/>
      <w:bookmarkStart w:id="392" w:name="_Toc263856408"/>
      <w:bookmarkStart w:id="393" w:name="_Toc316307836"/>
      <w:bookmarkStart w:id="394" w:name="_Toc316372995"/>
      <w:bookmarkStart w:id="395" w:name="_Toc378253158"/>
      <w:bookmarkStart w:id="396" w:name="_Toc413410446"/>
      <w:bookmarkStart w:id="397" w:name="_Toc450896085"/>
      <w:r w:rsidRPr="00992F73">
        <w:rPr>
          <w:lang w:val="en-GB"/>
        </w:rPr>
        <w:lastRenderedPageBreak/>
        <w:t>Fire protection</w:t>
      </w:r>
      <w:bookmarkEnd w:id="391"/>
      <w:bookmarkEnd w:id="392"/>
      <w:bookmarkEnd w:id="393"/>
      <w:bookmarkEnd w:id="394"/>
      <w:bookmarkEnd w:id="395"/>
      <w:bookmarkEnd w:id="396"/>
      <w:bookmarkEnd w:id="397"/>
    </w:p>
    <w:p w:rsidR="008B040A" w:rsidRPr="00992F73" w:rsidRDefault="008B040A" w:rsidP="008B040A">
      <w:pPr>
        <w:pStyle w:val="Kop3"/>
        <w:ind w:left="0" w:right="424" w:firstLine="0"/>
        <w:rPr>
          <w:lang w:val="en-GB"/>
        </w:rPr>
      </w:pPr>
      <w:bookmarkStart w:id="398" w:name="_Toc257271762"/>
      <w:bookmarkStart w:id="399" w:name="_Toc263856409"/>
      <w:bookmarkStart w:id="400" w:name="_Toc316307837"/>
      <w:bookmarkStart w:id="401" w:name="_Toc316372996"/>
      <w:bookmarkStart w:id="402" w:name="_Toc378253159"/>
      <w:bookmarkStart w:id="403" w:name="_Toc413410447"/>
      <w:bookmarkStart w:id="404" w:name="_Toc450896086"/>
      <w:r w:rsidRPr="00992F73">
        <w:rPr>
          <w:lang w:val="en-GB"/>
        </w:rPr>
        <w:t>Fire doors</w:t>
      </w:r>
      <w:bookmarkEnd w:id="398"/>
      <w:bookmarkEnd w:id="399"/>
      <w:bookmarkEnd w:id="400"/>
      <w:bookmarkEnd w:id="401"/>
      <w:bookmarkEnd w:id="402"/>
      <w:bookmarkEnd w:id="403"/>
      <w:bookmarkEnd w:id="404"/>
    </w:p>
    <w:p w:rsidR="008B040A" w:rsidRPr="00992F73" w:rsidRDefault="008B040A" w:rsidP="008B040A">
      <w:pPr>
        <w:rPr>
          <w:lang w:val="en-GB"/>
        </w:rPr>
      </w:pPr>
      <w:r w:rsidRPr="00992F73">
        <w:rPr>
          <w:lang w:val="en-GB"/>
        </w:rPr>
        <w:t xml:space="preserve">No specific KCD requirements </w:t>
      </w:r>
    </w:p>
    <w:p w:rsidR="008B040A" w:rsidRPr="00992F73" w:rsidRDefault="008B040A" w:rsidP="008B040A">
      <w:pPr>
        <w:pStyle w:val="Kop3"/>
        <w:ind w:left="0" w:firstLine="0"/>
        <w:rPr>
          <w:lang w:val="en-GB"/>
        </w:rPr>
      </w:pPr>
      <w:bookmarkStart w:id="405" w:name="_Toc257271763"/>
      <w:bookmarkStart w:id="406" w:name="_Toc263856410"/>
      <w:bookmarkStart w:id="407" w:name="_Toc316307838"/>
      <w:bookmarkStart w:id="408" w:name="_Toc316372997"/>
      <w:bookmarkStart w:id="409" w:name="_Toc378253160"/>
      <w:bookmarkStart w:id="410" w:name="_Toc413410448"/>
      <w:bookmarkStart w:id="411" w:name="_Toc450896087"/>
      <w:r w:rsidRPr="00992F73">
        <w:rPr>
          <w:lang w:val="en-GB"/>
        </w:rPr>
        <w:t>Prevention</w:t>
      </w:r>
      <w:bookmarkEnd w:id="405"/>
      <w:bookmarkEnd w:id="406"/>
      <w:bookmarkEnd w:id="407"/>
      <w:bookmarkEnd w:id="408"/>
      <w:bookmarkEnd w:id="409"/>
      <w:bookmarkEnd w:id="410"/>
      <w:bookmarkEnd w:id="411"/>
    </w:p>
    <w:p w:rsidR="008B040A" w:rsidRPr="00992F73" w:rsidRDefault="008B040A" w:rsidP="008B040A">
      <w:pPr>
        <w:rPr>
          <w:lang w:val="en-GB"/>
        </w:rPr>
      </w:pPr>
      <w:r w:rsidRPr="00992F73">
        <w:rPr>
          <w:lang w:val="en-GB"/>
        </w:rPr>
        <w:t xml:space="preserve">The opening of </w:t>
      </w:r>
      <w:r w:rsidRPr="00992F73">
        <w:rPr>
          <w:b/>
          <w:bCs/>
          <w:lang w:val="en-GB"/>
        </w:rPr>
        <w:t>fire-resistant feed-throughs</w:t>
      </w:r>
      <w:r w:rsidRPr="00992F73">
        <w:rPr>
          <w:lang w:val="en-GB"/>
        </w:rPr>
        <w:t xml:space="preserve"> must be discussed in advance with the </w:t>
      </w:r>
      <w:r>
        <w:rPr>
          <w:lang w:val="en-GB"/>
        </w:rPr>
        <w:t>head of works</w:t>
      </w:r>
      <w:r w:rsidRPr="00992F73">
        <w:rPr>
          <w:lang w:val="en-GB"/>
        </w:rPr>
        <w:t>.</w:t>
      </w:r>
    </w:p>
    <w:p w:rsidR="008B040A" w:rsidRPr="00992F73" w:rsidRDefault="008B040A" w:rsidP="008B040A">
      <w:pPr>
        <w:rPr>
          <w:lang w:val="en-GB"/>
        </w:rPr>
      </w:pPr>
    </w:p>
    <w:p w:rsidR="008B040A" w:rsidRPr="00992F73" w:rsidRDefault="008B040A" w:rsidP="008B040A">
      <w:pPr>
        <w:rPr>
          <w:lang w:val="en-GB"/>
        </w:rPr>
      </w:pPr>
      <w:r w:rsidRPr="00992F73">
        <w:rPr>
          <w:lang w:val="en-GB"/>
        </w:rPr>
        <w:t xml:space="preserve">The management of </w:t>
      </w:r>
      <w:r w:rsidRPr="00992F73">
        <w:rPr>
          <w:b/>
          <w:bCs/>
          <w:lang w:val="en-GB"/>
        </w:rPr>
        <w:t>fire load</w:t>
      </w:r>
      <w:r w:rsidRPr="00992F73">
        <w:rPr>
          <w:lang w:val="en-GB"/>
        </w:rPr>
        <w:t xml:space="preserve"> in KCD must satisfy the strict rules described in the “</w:t>
      </w:r>
      <w:r w:rsidR="00F00D43">
        <w:rPr>
          <w:lang w:val="en-GB"/>
        </w:rPr>
        <w:t xml:space="preserve">Site </w:t>
      </w:r>
      <w:proofErr w:type="spellStart"/>
      <w:r w:rsidR="00F00D43">
        <w:rPr>
          <w:lang w:val="en-GB"/>
        </w:rPr>
        <w:t>Fundamantals</w:t>
      </w:r>
      <w:proofErr w:type="spellEnd"/>
      <w:r w:rsidRPr="00992F73">
        <w:rPr>
          <w:lang w:val="en-GB"/>
        </w:rPr>
        <w:t>".</w:t>
      </w:r>
    </w:p>
    <w:p w:rsidR="008B040A" w:rsidRPr="00992F73" w:rsidRDefault="008B040A" w:rsidP="008B040A">
      <w:pPr>
        <w:pStyle w:val="Kop3"/>
        <w:ind w:left="0" w:right="424" w:firstLine="0"/>
        <w:rPr>
          <w:lang w:val="en-GB"/>
        </w:rPr>
      </w:pPr>
      <w:bookmarkStart w:id="412" w:name="_Toc257271764"/>
      <w:bookmarkStart w:id="413" w:name="_Toc263856411"/>
      <w:bookmarkStart w:id="414" w:name="_Toc316307839"/>
      <w:bookmarkStart w:id="415" w:name="_Toc316372998"/>
      <w:bookmarkStart w:id="416" w:name="_Toc378253161"/>
      <w:bookmarkStart w:id="417" w:name="_Toc413410449"/>
      <w:bookmarkStart w:id="418" w:name="_Toc450896088"/>
      <w:r w:rsidRPr="00992F73">
        <w:rPr>
          <w:lang w:val="en-GB"/>
        </w:rPr>
        <w:t>Fire permit</w:t>
      </w:r>
      <w:bookmarkEnd w:id="412"/>
      <w:bookmarkEnd w:id="413"/>
      <w:bookmarkEnd w:id="414"/>
      <w:bookmarkEnd w:id="415"/>
      <w:bookmarkEnd w:id="416"/>
      <w:bookmarkEnd w:id="417"/>
      <w:bookmarkEnd w:id="418"/>
    </w:p>
    <w:p w:rsidR="008B040A" w:rsidRDefault="008B040A" w:rsidP="008B040A">
      <w:pPr>
        <w:rPr>
          <w:lang w:val="en-GB"/>
        </w:rPr>
      </w:pPr>
      <w:r w:rsidRPr="00992F73">
        <w:rPr>
          <w:lang w:val="en-GB"/>
        </w:rPr>
        <w:t xml:space="preserve">The fire permit is drawn up by the </w:t>
      </w:r>
      <w:r>
        <w:rPr>
          <w:lang w:val="en-GB"/>
        </w:rPr>
        <w:t>head of works</w:t>
      </w:r>
      <w:r w:rsidRPr="00992F73">
        <w:rPr>
          <w:lang w:val="en-GB"/>
        </w:rPr>
        <w:t xml:space="preserve"> and discussed with the workplace manager.</w:t>
      </w:r>
    </w:p>
    <w:p w:rsidR="008B040A" w:rsidRPr="00287A96" w:rsidRDefault="008B040A" w:rsidP="008B040A">
      <w:pPr>
        <w:rPr>
          <w:i/>
          <w:iCs/>
          <w:lang w:val="en-US"/>
        </w:rPr>
      </w:pPr>
      <w:r>
        <w:rPr>
          <w:lang w:val="en-GB"/>
        </w:rPr>
        <w:t xml:space="preserve">At all </w:t>
      </w:r>
      <w:r w:rsidRPr="00467D4B">
        <w:rPr>
          <w:lang w:val="en-US"/>
        </w:rPr>
        <w:t>times</w:t>
      </w:r>
      <w:r>
        <w:rPr>
          <w:lang w:val="en-GB"/>
        </w:rPr>
        <w:t xml:space="preserve">, one person needs to be present at the workstation </w:t>
      </w:r>
      <w:r w:rsidRPr="00274216">
        <w:rPr>
          <w:u w:val="single"/>
          <w:lang w:val="en-GB"/>
        </w:rPr>
        <w:t xml:space="preserve">to guard </w:t>
      </w:r>
      <w:r>
        <w:rPr>
          <w:lang w:val="en-GB"/>
        </w:rPr>
        <w:t xml:space="preserve">the works posing a fire hazard and who is in possession of a ‘Qualified User of Emergency Response Fire Extinguishers’ certificate. The validity of such a certificate is not permitted to be older than one year. </w:t>
      </w:r>
      <w:r>
        <w:rPr>
          <w:iCs/>
          <w:lang w:val="en-US"/>
        </w:rPr>
        <w:t>During the work 2 persons should always be present.</w:t>
      </w:r>
    </w:p>
    <w:p w:rsidR="008B040A" w:rsidRDefault="008B040A" w:rsidP="008B040A">
      <w:pPr>
        <w:pStyle w:val="Kop3"/>
      </w:pPr>
      <w:bookmarkStart w:id="419" w:name="_Toc257271765"/>
      <w:bookmarkStart w:id="420" w:name="_Toc263856412"/>
      <w:bookmarkStart w:id="421" w:name="_Toc316307840"/>
      <w:bookmarkStart w:id="422" w:name="_Toc316372999"/>
      <w:bookmarkStart w:id="423" w:name="_Toc378253162"/>
      <w:bookmarkStart w:id="424" w:name="_Toc413410450"/>
      <w:bookmarkStart w:id="425" w:name="_Toc450896089"/>
      <w:r w:rsidRPr="00EF6B6D">
        <w:t>Fire-fighting</w:t>
      </w:r>
      <w:bookmarkEnd w:id="419"/>
      <w:bookmarkEnd w:id="420"/>
      <w:bookmarkEnd w:id="421"/>
      <w:bookmarkEnd w:id="422"/>
      <w:bookmarkEnd w:id="423"/>
      <w:bookmarkEnd w:id="424"/>
      <w:bookmarkEnd w:id="425"/>
    </w:p>
    <w:p w:rsidR="008B040A" w:rsidRPr="00467D4B" w:rsidRDefault="008B040A" w:rsidP="008B040A">
      <w:pPr>
        <w:rPr>
          <w:lang w:val="en-GB"/>
        </w:rPr>
      </w:pPr>
      <w:r w:rsidRPr="00467D4B">
        <w:rPr>
          <w:lang w:val="en-GB"/>
        </w:rPr>
        <w:t>No specific KCD requirements</w:t>
      </w:r>
    </w:p>
    <w:p w:rsidR="008B040A" w:rsidRPr="001E3A70" w:rsidRDefault="008B040A" w:rsidP="008B040A">
      <w:pPr>
        <w:pStyle w:val="Kop3"/>
        <w:rPr>
          <w:lang w:val="en-US"/>
        </w:rPr>
      </w:pPr>
      <w:bookmarkStart w:id="426" w:name="_Toc257271766"/>
      <w:bookmarkStart w:id="427" w:name="_Toc263856413"/>
      <w:bookmarkStart w:id="428" w:name="_Toc316307841"/>
      <w:bookmarkStart w:id="429" w:name="_Toc316373000"/>
      <w:bookmarkStart w:id="430" w:name="_Toc378253163"/>
      <w:bookmarkStart w:id="431" w:name="_Toc413410451"/>
      <w:bookmarkStart w:id="432" w:name="_Toc450896090"/>
      <w:r w:rsidRPr="001E3A70">
        <w:rPr>
          <w:lang w:val="en-US"/>
        </w:rPr>
        <w:t>Guidelines in the event of evacuation</w:t>
      </w:r>
      <w:bookmarkEnd w:id="426"/>
      <w:bookmarkEnd w:id="427"/>
      <w:bookmarkEnd w:id="428"/>
      <w:bookmarkEnd w:id="429"/>
      <w:bookmarkEnd w:id="430"/>
      <w:bookmarkEnd w:id="431"/>
      <w:bookmarkEnd w:id="432"/>
    </w:p>
    <w:p w:rsidR="008B040A" w:rsidRPr="00992F73" w:rsidRDefault="008B040A" w:rsidP="008B040A">
      <w:pPr>
        <w:rPr>
          <w:lang w:val="en-GB"/>
        </w:rPr>
      </w:pPr>
      <w:r w:rsidRPr="00992F73">
        <w:rPr>
          <w:lang w:val="en-GB"/>
        </w:rPr>
        <w:t>General instructions are given via the PA system:</w:t>
      </w:r>
    </w:p>
    <w:p w:rsidR="008B040A" w:rsidRPr="00992F73" w:rsidRDefault="008B040A" w:rsidP="008B040A">
      <w:pPr>
        <w:pStyle w:val="Opsomming1"/>
        <w:tabs>
          <w:tab w:val="clear" w:pos="1134"/>
          <w:tab w:val="clear" w:pos="1324"/>
        </w:tabs>
        <w:ind w:left="964" w:right="408" w:firstLine="0"/>
        <w:jc w:val="left"/>
        <w:rPr>
          <w:lang w:val="en-GB"/>
        </w:rPr>
      </w:pPr>
    </w:p>
    <w:p w:rsidR="008B040A" w:rsidRPr="00992F73" w:rsidRDefault="008B040A" w:rsidP="008B040A">
      <w:pPr>
        <w:pStyle w:val="Opsomming1"/>
        <w:numPr>
          <w:ilvl w:val="0"/>
          <w:numId w:val="23"/>
        </w:numPr>
        <w:tabs>
          <w:tab w:val="clear" w:pos="1134"/>
        </w:tabs>
        <w:ind w:right="2977"/>
        <w:jc w:val="left"/>
        <w:rPr>
          <w:lang w:val="en-GB"/>
        </w:rPr>
      </w:pPr>
      <w:r w:rsidRPr="00992F73">
        <w:rPr>
          <w:lang w:val="en-GB"/>
        </w:rPr>
        <w:t>Close the doors and windows of offices and rooms</w:t>
      </w:r>
    </w:p>
    <w:p w:rsidR="008B040A" w:rsidRPr="00992F73" w:rsidRDefault="008B040A" w:rsidP="008B040A">
      <w:pPr>
        <w:pStyle w:val="Opsomming1"/>
        <w:numPr>
          <w:ilvl w:val="0"/>
          <w:numId w:val="23"/>
        </w:numPr>
        <w:tabs>
          <w:tab w:val="clear" w:pos="1134"/>
        </w:tabs>
        <w:ind w:right="690"/>
        <w:jc w:val="left"/>
        <w:rPr>
          <w:lang w:val="en-GB"/>
        </w:rPr>
      </w:pPr>
      <w:r w:rsidRPr="00992F73">
        <w:rPr>
          <w:lang w:val="en-GB"/>
        </w:rPr>
        <w:t>Do not run; take the normal exit routes, as indicated by the prescribed pictograms</w:t>
      </w:r>
    </w:p>
    <w:p w:rsidR="008B040A" w:rsidRPr="00992F73" w:rsidRDefault="008B040A" w:rsidP="008B040A">
      <w:pPr>
        <w:pStyle w:val="Opsomming1"/>
        <w:numPr>
          <w:ilvl w:val="0"/>
          <w:numId w:val="23"/>
        </w:numPr>
        <w:tabs>
          <w:tab w:val="clear" w:pos="1134"/>
        </w:tabs>
        <w:ind w:right="2977"/>
        <w:jc w:val="left"/>
        <w:rPr>
          <w:lang w:val="en-GB"/>
        </w:rPr>
      </w:pPr>
      <w:r w:rsidRPr="00992F73">
        <w:rPr>
          <w:lang w:val="en-GB"/>
        </w:rPr>
        <w:t>Do not use lifts</w:t>
      </w:r>
    </w:p>
    <w:p w:rsidR="008B040A" w:rsidRPr="00992F73" w:rsidRDefault="008B040A" w:rsidP="008B040A">
      <w:pPr>
        <w:pStyle w:val="Opsomming1"/>
        <w:numPr>
          <w:ilvl w:val="0"/>
          <w:numId w:val="23"/>
        </w:numPr>
        <w:tabs>
          <w:tab w:val="clear" w:pos="1134"/>
        </w:tabs>
        <w:ind w:right="2977"/>
        <w:jc w:val="left"/>
        <w:rPr>
          <w:lang w:val="en-GB"/>
        </w:rPr>
      </w:pPr>
      <w:r w:rsidRPr="00992F73">
        <w:rPr>
          <w:lang w:val="en-GB"/>
        </w:rPr>
        <w:t>Leave the exits of the building unblocked</w:t>
      </w:r>
    </w:p>
    <w:p w:rsidR="008B040A" w:rsidRPr="00992F73" w:rsidRDefault="008B040A" w:rsidP="008B040A">
      <w:pPr>
        <w:pStyle w:val="Opsomming1"/>
        <w:numPr>
          <w:ilvl w:val="0"/>
          <w:numId w:val="23"/>
        </w:numPr>
        <w:tabs>
          <w:tab w:val="clear" w:pos="1134"/>
        </w:tabs>
        <w:ind w:right="2636"/>
        <w:jc w:val="left"/>
        <w:rPr>
          <w:lang w:val="en-GB"/>
        </w:rPr>
      </w:pPr>
      <w:r w:rsidRPr="00992F73">
        <w:rPr>
          <w:lang w:val="en-GB"/>
        </w:rPr>
        <w:t xml:space="preserve">If the evacuation alarm sounds, go to the assembly points outside </w:t>
      </w:r>
    </w:p>
    <w:p w:rsidR="008B040A" w:rsidRPr="00992F73" w:rsidRDefault="008B040A" w:rsidP="008B040A">
      <w:pPr>
        <w:pStyle w:val="Opsomming1"/>
        <w:numPr>
          <w:ilvl w:val="0"/>
          <w:numId w:val="23"/>
        </w:numPr>
        <w:tabs>
          <w:tab w:val="clear" w:pos="1134"/>
        </w:tabs>
        <w:ind w:right="2636"/>
        <w:jc w:val="left"/>
        <w:rPr>
          <w:lang w:val="en-GB"/>
        </w:rPr>
      </w:pPr>
      <w:r w:rsidRPr="00992F73">
        <w:rPr>
          <w:lang w:val="en-GB"/>
        </w:rPr>
        <w:t>If the assembly alarm sounds, go to the assembly rooms inside</w:t>
      </w:r>
    </w:p>
    <w:p w:rsidR="008B040A" w:rsidRPr="00992F73" w:rsidRDefault="008B040A" w:rsidP="008B040A">
      <w:pPr>
        <w:pStyle w:val="Opsomming1"/>
        <w:numPr>
          <w:ilvl w:val="0"/>
          <w:numId w:val="23"/>
        </w:numPr>
        <w:tabs>
          <w:tab w:val="clear" w:pos="1134"/>
        </w:tabs>
        <w:ind w:right="2977"/>
        <w:jc w:val="left"/>
        <w:rPr>
          <w:lang w:val="en-GB"/>
        </w:rPr>
      </w:pPr>
      <w:r w:rsidRPr="00992F73">
        <w:rPr>
          <w:lang w:val="en-GB"/>
        </w:rPr>
        <w:t>A</w:t>
      </w:r>
      <w:r>
        <w:rPr>
          <w:lang w:val="en-GB"/>
        </w:rPr>
        <w:t>wait further instructions</w:t>
      </w:r>
    </w:p>
    <w:p w:rsidR="008B040A" w:rsidRPr="00992F73" w:rsidRDefault="008B040A" w:rsidP="008B040A">
      <w:pPr>
        <w:pStyle w:val="Kop1"/>
        <w:ind w:left="0" w:firstLine="0"/>
        <w:rPr>
          <w:lang w:val="en-GB"/>
        </w:rPr>
      </w:pPr>
      <w:bookmarkStart w:id="433" w:name="_Toc257271767"/>
      <w:bookmarkStart w:id="434" w:name="_Toc263856414"/>
      <w:bookmarkStart w:id="435" w:name="_Toc316307842"/>
      <w:bookmarkStart w:id="436" w:name="_Toc316373001"/>
      <w:bookmarkStart w:id="437" w:name="_Toc378253164"/>
      <w:bookmarkStart w:id="438" w:name="_Toc413410452"/>
      <w:bookmarkStart w:id="439" w:name="_Toc450896091"/>
      <w:r w:rsidRPr="00992F73">
        <w:rPr>
          <w:lang w:val="en-GB"/>
        </w:rPr>
        <w:t>IONISING RADIATIONS</w:t>
      </w:r>
      <w:bookmarkEnd w:id="433"/>
      <w:bookmarkEnd w:id="434"/>
      <w:bookmarkEnd w:id="435"/>
      <w:bookmarkEnd w:id="436"/>
      <w:bookmarkEnd w:id="437"/>
      <w:bookmarkEnd w:id="438"/>
      <w:bookmarkEnd w:id="439"/>
    </w:p>
    <w:p w:rsidR="008B040A" w:rsidRPr="00992F73" w:rsidRDefault="008B040A" w:rsidP="008B040A">
      <w:pPr>
        <w:pStyle w:val="Kop2"/>
        <w:rPr>
          <w:lang w:val="en-GB"/>
        </w:rPr>
      </w:pPr>
      <w:bookmarkStart w:id="440" w:name="_Toc257271768"/>
      <w:bookmarkStart w:id="441" w:name="_Toc263856415"/>
      <w:bookmarkStart w:id="442" w:name="_Toc316307843"/>
      <w:bookmarkStart w:id="443" w:name="_Toc316373002"/>
      <w:bookmarkStart w:id="444" w:name="_Toc378253165"/>
      <w:bookmarkStart w:id="445" w:name="_Toc413410453"/>
      <w:bookmarkStart w:id="446" w:name="_Toc450896092"/>
      <w:r w:rsidRPr="00992F73">
        <w:rPr>
          <w:lang w:val="en-GB"/>
        </w:rPr>
        <w:t>Controlled zone</w:t>
      </w:r>
      <w:bookmarkEnd w:id="440"/>
      <w:bookmarkEnd w:id="441"/>
      <w:bookmarkEnd w:id="442"/>
      <w:bookmarkEnd w:id="443"/>
      <w:bookmarkEnd w:id="444"/>
      <w:bookmarkEnd w:id="445"/>
      <w:bookmarkEnd w:id="446"/>
      <w:r w:rsidRPr="00992F73">
        <w:rPr>
          <w:lang w:val="en-GB"/>
        </w:rPr>
        <w:t xml:space="preserve"> </w:t>
      </w:r>
    </w:p>
    <w:p w:rsidR="008B040A" w:rsidRPr="00992F73" w:rsidRDefault="008B040A" w:rsidP="008B040A">
      <w:pPr>
        <w:rPr>
          <w:lang w:val="en-GB"/>
        </w:rPr>
      </w:pPr>
      <w:r w:rsidRPr="00992F73">
        <w:rPr>
          <w:lang w:val="en-GB"/>
        </w:rPr>
        <w:t>The controlled zone is the zone in the technical installation where radioactive contamination and/or radiation can occur and where special access and conduct rules apply.</w:t>
      </w:r>
    </w:p>
    <w:p w:rsidR="008B040A" w:rsidRPr="00992F73" w:rsidRDefault="008B040A" w:rsidP="008B040A">
      <w:pPr>
        <w:rPr>
          <w:lang w:val="en-GB"/>
        </w:rPr>
      </w:pPr>
      <w:r w:rsidRPr="00992F73">
        <w:rPr>
          <w:lang w:val="en-GB"/>
        </w:rPr>
        <w:t xml:space="preserve">Everyone in the controlled zone wears his identification badge, his </w:t>
      </w:r>
      <w:proofErr w:type="spellStart"/>
      <w:r w:rsidRPr="00992F73">
        <w:rPr>
          <w:lang w:val="en-GB"/>
        </w:rPr>
        <w:t>Thermoluminescent</w:t>
      </w:r>
      <w:proofErr w:type="spellEnd"/>
      <w:r w:rsidRPr="00992F73">
        <w:rPr>
          <w:lang w:val="en-GB"/>
        </w:rPr>
        <w:t xml:space="preserve"> Dosimeter (TLD) and an electronic dosimeter in his white zone overall.</w:t>
      </w:r>
    </w:p>
    <w:p w:rsidR="008B040A" w:rsidRDefault="008B040A" w:rsidP="008B040A">
      <w:pPr>
        <w:rPr>
          <w:lang w:val="en-GB"/>
        </w:rPr>
      </w:pPr>
    </w:p>
    <w:p w:rsidR="008B040A" w:rsidRPr="001E3A70" w:rsidRDefault="008B040A" w:rsidP="008B040A">
      <w:pPr>
        <w:rPr>
          <w:lang w:val="en-US"/>
        </w:rPr>
      </w:pPr>
    </w:p>
    <w:p w:rsidR="008B040A" w:rsidRPr="001E3A70" w:rsidRDefault="008B040A" w:rsidP="008B040A">
      <w:pPr>
        <w:rPr>
          <w:lang w:val="en-US"/>
        </w:rPr>
        <w:sectPr w:rsidR="008B040A" w:rsidRPr="001E3A70" w:rsidSect="00671BEC">
          <w:pgSz w:w="11907" w:h="16840" w:code="9"/>
          <w:pgMar w:top="1247" w:right="794" w:bottom="794" w:left="1247" w:header="1247" w:footer="794" w:gutter="0"/>
          <w:cols w:space="708"/>
          <w:formProt w:val="0"/>
        </w:sectPr>
      </w:pPr>
    </w:p>
    <w:p w:rsidR="008B040A" w:rsidRPr="00992F73" w:rsidRDefault="008B040A" w:rsidP="008B040A">
      <w:pPr>
        <w:pStyle w:val="Kop2"/>
        <w:spacing w:before="0"/>
        <w:rPr>
          <w:lang w:val="en-GB"/>
        </w:rPr>
      </w:pPr>
      <w:bookmarkStart w:id="447" w:name="_Toc257271769"/>
      <w:bookmarkStart w:id="448" w:name="_Toc263856416"/>
      <w:bookmarkStart w:id="449" w:name="_Toc316307844"/>
      <w:bookmarkStart w:id="450" w:name="_Toc316373003"/>
      <w:bookmarkStart w:id="451" w:name="_Toc378253166"/>
      <w:bookmarkStart w:id="452" w:name="_Toc413410454"/>
      <w:bookmarkStart w:id="453" w:name="_Toc450896093"/>
      <w:r w:rsidRPr="00992F73">
        <w:rPr>
          <w:lang w:val="en-GB"/>
        </w:rPr>
        <w:lastRenderedPageBreak/>
        <w:t>Pregnant women</w:t>
      </w:r>
      <w:bookmarkEnd w:id="447"/>
      <w:bookmarkEnd w:id="448"/>
      <w:bookmarkEnd w:id="449"/>
      <w:bookmarkEnd w:id="450"/>
      <w:bookmarkEnd w:id="451"/>
      <w:bookmarkEnd w:id="452"/>
      <w:bookmarkEnd w:id="453"/>
    </w:p>
    <w:p w:rsidR="008B040A" w:rsidRPr="00992F73" w:rsidRDefault="008B040A" w:rsidP="008B040A">
      <w:pPr>
        <w:rPr>
          <w:lang w:val="en-GB"/>
        </w:rPr>
      </w:pPr>
      <w:r w:rsidRPr="00992F73">
        <w:rPr>
          <w:lang w:val="en-GB"/>
        </w:rPr>
        <w:t>Pregnant women or women who are breastfeeding are not permitted to work in, or even to visit, the controlled zone.</w:t>
      </w:r>
    </w:p>
    <w:p w:rsidR="008B040A" w:rsidRPr="00992F73" w:rsidRDefault="008B040A" w:rsidP="008B040A">
      <w:pPr>
        <w:rPr>
          <w:b/>
          <w:bCs/>
          <w:i/>
          <w:iCs/>
          <w:lang w:val="en-GB"/>
        </w:rPr>
      </w:pPr>
      <w:r w:rsidRPr="00992F73">
        <w:rPr>
          <w:lang w:val="en-GB"/>
        </w:rPr>
        <w:t>As soon as a woman knows for certain that she is pregnant, she is legally obliged to inform her employer in writing via a medical certificate.</w:t>
      </w:r>
    </w:p>
    <w:p w:rsidR="008B040A" w:rsidRPr="00992F73" w:rsidRDefault="008B040A" w:rsidP="008B040A">
      <w:pPr>
        <w:pStyle w:val="Kop2"/>
        <w:spacing w:before="360"/>
        <w:rPr>
          <w:lang w:val="en-GB"/>
        </w:rPr>
      </w:pPr>
      <w:bookmarkStart w:id="454" w:name="_Toc257271770"/>
      <w:bookmarkStart w:id="455" w:name="_Toc263856417"/>
      <w:bookmarkStart w:id="456" w:name="_Toc316307845"/>
      <w:bookmarkStart w:id="457" w:name="_Toc316373004"/>
      <w:bookmarkStart w:id="458" w:name="_Toc378253167"/>
      <w:bookmarkStart w:id="459" w:name="_Toc413410455"/>
      <w:bookmarkStart w:id="460" w:name="_Toc450896094"/>
      <w:r w:rsidRPr="00992F73">
        <w:rPr>
          <w:lang w:val="en-GB"/>
        </w:rPr>
        <w:t>Working with Radioactive Sources</w:t>
      </w:r>
      <w:bookmarkEnd w:id="454"/>
      <w:bookmarkEnd w:id="455"/>
      <w:bookmarkEnd w:id="456"/>
      <w:bookmarkEnd w:id="457"/>
      <w:bookmarkEnd w:id="458"/>
      <w:bookmarkEnd w:id="459"/>
      <w:bookmarkEnd w:id="460"/>
    </w:p>
    <w:p w:rsidR="008B040A" w:rsidRPr="00992F73" w:rsidRDefault="008B040A" w:rsidP="008B040A">
      <w:pPr>
        <w:rPr>
          <w:lang w:val="en-GB"/>
        </w:rPr>
      </w:pPr>
      <w:r w:rsidRPr="00992F73">
        <w:rPr>
          <w:lang w:val="en-GB"/>
        </w:rPr>
        <w:t>Prior written agreement of the radiation protection service is required in order to bring in radioactive sources. Contact your work</w:t>
      </w:r>
      <w:r>
        <w:rPr>
          <w:lang w:val="en-GB"/>
        </w:rPr>
        <w:t xml:space="preserve"> leader</w:t>
      </w:r>
      <w:r w:rsidRPr="00992F73">
        <w:rPr>
          <w:lang w:val="en-GB"/>
        </w:rPr>
        <w:t xml:space="preserve"> for the specific procedures.</w:t>
      </w:r>
    </w:p>
    <w:p w:rsidR="008B040A" w:rsidRPr="00992F73" w:rsidRDefault="008B040A" w:rsidP="008B040A">
      <w:pPr>
        <w:pStyle w:val="Kop2"/>
        <w:spacing w:before="360"/>
        <w:rPr>
          <w:lang w:val="en-GB"/>
        </w:rPr>
      </w:pPr>
      <w:bookmarkStart w:id="461" w:name="_Toc257271771"/>
      <w:bookmarkStart w:id="462" w:name="_Toc263856418"/>
      <w:bookmarkStart w:id="463" w:name="_Toc316307846"/>
      <w:bookmarkStart w:id="464" w:name="_Toc316373005"/>
      <w:bookmarkStart w:id="465" w:name="_Toc378253168"/>
      <w:bookmarkStart w:id="466" w:name="_Toc413410456"/>
      <w:bookmarkStart w:id="467" w:name="_Toc450896095"/>
      <w:r w:rsidRPr="00992F73">
        <w:rPr>
          <w:lang w:val="en-GB"/>
        </w:rPr>
        <w:t>A.L.A.R.A. principle</w:t>
      </w:r>
      <w:bookmarkEnd w:id="461"/>
      <w:bookmarkEnd w:id="462"/>
      <w:bookmarkEnd w:id="463"/>
      <w:bookmarkEnd w:id="464"/>
      <w:bookmarkEnd w:id="465"/>
      <w:bookmarkEnd w:id="466"/>
      <w:bookmarkEnd w:id="467"/>
    </w:p>
    <w:p w:rsidR="008B040A" w:rsidRPr="00992F73" w:rsidRDefault="008B040A" w:rsidP="008B040A">
      <w:pPr>
        <w:rPr>
          <w:lang w:val="en-GB"/>
        </w:rPr>
      </w:pPr>
      <w:r w:rsidRPr="00992F73">
        <w:rPr>
          <w:lang w:val="en-GB"/>
        </w:rPr>
        <w:t>Keeping the individual and collective dose as low as reasonably possible is the objective of “As Low As Reasonably Achievable”.</w:t>
      </w:r>
    </w:p>
    <w:p w:rsidR="008B040A" w:rsidRPr="00992F73" w:rsidRDefault="008B040A" w:rsidP="008B040A">
      <w:pPr>
        <w:rPr>
          <w:lang w:val="en-GB"/>
        </w:rPr>
      </w:pPr>
      <w:r w:rsidRPr="00992F73">
        <w:rPr>
          <w:lang w:val="en-GB"/>
        </w:rPr>
        <w:t>The basic rules are:</w:t>
      </w:r>
    </w:p>
    <w:p w:rsidR="008B040A" w:rsidRPr="00992F73" w:rsidRDefault="008B040A" w:rsidP="008B040A">
      <w:pPr>
        <w:numPr>
          <w:ilvl w:val="0"/>
          <w:numId w:val="27"/>
        </w:numPr>
        <w:rPr>
          <w:lang w:val="en-GB"/>
        </w:rPr>
      </w:pPr>
      <w:r w:rsidRPr="00992F73">
        <w:rPr>
          <w:lang w:val="en-GB"/>
        </w:rPr>
        <w:t xml:space="preserve">Limit exposure time; </w:t>
      </w:r>
    </w:p>
    <w:p w:rsidR="008B040A" w:rsidRPr="00992F73" w:rsidRDefault="008B040A" w:rsidP="008B040A">
      <w:pPr>
        <w:numPr>
          <w:ilvl w:val="0"/>
          <w:numId w:val="27"/>
        </w:numPr>
        <w:rPr>
          <w:lang w:val="en-GB"/>
        </w:rPr>
      </w:pPr>
      <w:r w:rsidRPr="00992F73">
        <w:rPr>
          <w:lang w:val="en-GB"/>
        </w:rPr>
        <w:t xml:space="preserve">Place protection around the source; </w:t>
      </w:r>
    </w:p>
    <w:p w:rsidR="008B040A" w:rsidRPr="00992F73" w:rsidRDefault="008B040A" w:rsidP="008B040A">
      <w:pPr>
        <w:numPr>
          <w:ilvl w:val="0"/>
          <w:numId w:val="27"/>
        </w:numPr>
        <w:rPr>
          <w:lang w:val="en-GB"/>
        </w:rPr>
      </w:pPr>
      <w:r w:rsidRPr="00992F73">
        <w:rPr>
          <w:lang w:val="en-GB"/>
        </w:rPr>
        <w:t>Keep a distance from the source.</w:t>
      </w:r>
    </w:p>
    <w:p w:rsidR="008B040A" w:rsidRPr="00992F73" w:rsidRDefault="008B040A" w:rsidP="008B040A">
      <w:pPr>
        <w:rPr>
          <w:lang w:val="en-GB"/>
        </w:rPr>
      </w:pPr>
    </w:p>
    <w:p w:rsidR="008B040A" w:rsidRPr="00992F73" w:rsidRDefault="008B040A" w:rsidP="008B040A">
      <w:pPr>
        <w:rPr>
          <w:lang w:val="en-GB"/>
        </w:rPr>
      </w:pPr>
      <w:r w:rsidRPr="00992F73">
        <w:rPr>
          <w:lang w:val="en-GB"/>
        </w:rPr>
        <w:t>For all important tasks in the controlled zone the proposed individual and collective radiation doses are evaluated as well as the methods by which they can be reduced.</w:t>
      </w:r>
    </w:p>
    <w:p w:rsidR="008B040A" w:rsidRPr="00992F73" w:rsidRDefault="008B040A" w:rsidP="008B040A">
      <w:pPr>
        <w:rPr>
          <w:lang w:val="en-GB"/>
        </w:rPr>
      </w:pPr>
      <w:r w:rsidRPr="00992F73">
        <w:rPr>
          <w:lang w:val="en-GB"/>
        </w:rPr>
        <w:t>These agreements between the KCD work</w:t>
      </w:r>
      <w:r>
        <w:rPr>
          <w:lang w:val="en-GB"/>
        </w:rPr>
        <w:t xml:space="preserve"> leader</w:t>
      </w:r>
      <w:r w:rsidRPr="00992F73">
        <w:rPr>
          <w:lang w:val="en-GB"/>
        </w:rPr>
        <w:t>, the radiation protection service and those performing the works are necessary and are established in the ´ALARA file´.</w:t>
      </w:r>
    </w:p>
    <w:p w:rsidR="008B040A" w:rsidRPr="00992F73" w:rsidRDefault="008B040A" w:rsidP="008B040A">
      <w:pPr>
        <w:rPr>
          <w:lang w:val="en-GB"/>
        </w:rPr>
      </w:pPr>
      <w:r w:rsidRPr="00992F73">
        <w:rPr>
          <w:lang w:val="en-GB"/>
        </w:rPr>
        <w:t>Consult with the radiation protection agent present before starting the work.</w:t>
      </w:r>
    </w:p>
    <w:p w:rsidR="008B040A" w:rsidRPr="00992F73" w:rsidRDefault="008B040A" w:rsidP="008B040A">
      <w:pPr>
        <w:pStyle w:val="Kop2"/>
        <w:spacing w:before="360"/>
        <w:rPr>
          <w:lang w:val="en-GB"/>
        </w:rPr>
      </w:pPr>
      <w:bookmarkStart w:id="468" w:name="_Toc257271772"/>
      <w:bookmarkStart w:id="469" w:name="_Toc263856419"/>
      <w:bookmarkStart w:id="470" w:name="_Toc316307847"/>
      <w:bookmarkStart w:id="471" w:name="_Toc316373006"/>
      <w:bookmarkStart w:id="472" w:name="_Toc378253169"/>
      <w:bookmarkStart w:id="473" w:name="_Toc413410457"/>
      <w:bookmarkStart w:id="474" w:name="_Toc450896096"/>
      <w:r w:rsidRPr="00992F73">
        <w:rPr>
          <w:lang w:val="en-GB"/>
        </w:rPr>
        <w:t>Dose limits</w:t>
      </w:r>
      <w:bookmarkEnd w:id="468"/>
      <w:bookmarkEnd w:id="469"/>
      <w:bookmarkEnd w:id="470"/>
      <w:bookmarkEnd w:id="471"/>
      <w:bookmarkEnd w:id="472"/>
      <w:bookmarkEnd w:id="473"/>
      <w:bookmarkEnd w:id="474"/>
    </w:p>
    <w:p w:rsidR="008B040A" w:rsidRPr="00992F73" w:rsidRDefault="008B040A" w:rsidP="008B040A">
      <w:pPr>
        <w:rPr>
          <w:lang w:val="en-GB"/>
        </w:rPr>
      </w:pPr>
      <w:r w:rsidRPr="00992F73">
        <w:rPr>
          <w:lang w:val="en-GB"/>
        </w:rPr>
        <w:t>The operational dose limit in KCD amounts to 18 mSv for 12 sliding months.  .</w:t>
      </w:r>
    </w:p>
    <w:p w:rsidR="008B040A" w:rsidRPr="00992F73" w:rsidRDefault="008B040A" w:rsidP="008B040A">
      <w:pPr>
        <w:rPr>
          <w:lang w:val="en-GB"/>
        </w:rPr>
      </w:pPr>
      <w:r w:rsidRPr="00992F73">
        <w:rPr>
          <w:lang w:val="en-GB"/>
        </w:rPr>
        <w:t>The limit of the dose incurred in KCD amounts to 10 mSv per 12 sliding months.</w:t>
      </w:r>
    </w:p>
    <w:p w:rsidR="008B040A" w:rsidRPr="00992F73" w:rsidRDefault="008B040A" w:rsidP="008B040A">
      <w:pPr>
        <w:pStyle w:val="Kop2"/>
        <w:spacing w:before="360"/>
        <w:rPr>
          <w:lang w:val="en-GB"/>
        </w:rPr>
      </w:pPr>
      <w:bookmarkStart w:id="475" w:name="_Toc257271773"/>
      <w:bookmarkStart w:id="476" w:name="_Toc263856420"/>
      <w:bookmarkStart w:id="477" w:name="_Toc316307848"/>
      <w:bookmarkStart w:id="478" w:name="_Toc316373007"/>
      <w:bookmarkStart w:id="479" w:name="_Toc378253170"/>
      <w:bookmarkStart w:id="480" w:name="_Toc413410458"/>
      <w:bookmarkStart w:id="481" w:name="_Toc450896097"/>
      <w:r w:rsidRPr="00992F73">
        <w:rPr>
          <w:lang w:val="en-GB"/>
        </w:rPr>
        <w:t>Bringing material into the controlled zone</w:t>
      </w:r>
      <w:bookmarkEnd w:id="475"/>
      <w:bookmarkEnd w:id="476"/>
      <w:bookmarkEnd w:id="477"/>
      <w:bookmarkEnd w:id="478"/>
      <w:bookmarkEnd w:id="479"/>
      <w:bookmarkEnd w:id="480"/>
      <w:bookmarkEnd w:id="481"/>
    </w:p>
    <w:p w:rsidR="008B040A" w:rsidRPr="00992F73" w:rsidRDefault="008B040A" w:rsidP="008B040A">
      <w:pPr>
        <w:rPr>
          <w:lang w:val="en-GB"/>
        </w:rPr>
      </w:pPr>
      <w:r w:rsidRPr="00992F73">
        <w:rPr>
          <w:lang w:val="en-GB"/>
        </w:rPr>
        <w:t xml:space="preserve">Bring as little material as possible into the controlled zone. </w:t>
      </w:r>
    </w:p>
    <w:p w:rsidR="008B040A" w:rsidRPr="00992F73" w:rsidRDefault="008B040A" w:rsidP="008B040A">
      <w:pPr>
        <w:rPr>
          <w:lang w:val="en-GB"/>
        </w:rPr>
      </w:pPr>
    </w:p>
    <w:p w:rsidR="008B040A" w:rsidRPr="00992F73" w:rsidRDefault="008B040A" w:rsidP="008B040A">
      <w:pPr>
        <w:rPr>
          <w:lang w:val="en-GB"/>
        </w:rPr>
      </w:pPr>
      <w:r w:rsidRPr="00992F73">
        <w:rPr>
          <w:lang w:val="en-GB"/>
        </w:rPr>
        <w:t>Prohibited are:</w:t>
      </w:r>
    </w:p>
    <w:p w:rsidR="008B040A" w:rsidRPr="00992F73" w:rsidRDefault="008B040A" w:rsidP="008B040A">
      <w:pPr>
        <w:numPr>
          <w:ilvl w:val="0"/>
          <w:numId w:val="30"/>
        </w:numPr>
        <w:rPr>
          <w:lang w:val="en-GB"/>
        </w:rPr>
      </w:pPr>
      <w:r w:rsidRPr="00992F73">
        <w:rPr>
          <w:lang w:val="en-GB"/>
        </w:rPr>
        <w:t>Unpainted wood</w:t>
      </w:r>
    </w:p>
    <w:p w:rsidR="008B040A" w:rsidRPr="00992F73" w:rsidRDefault="008B040A" w:rsidP="008B040A">
      <w:pPr>
        <w:numPr>
          <w:ilvl w:val="0"/>
          <w:numId w:val="30"/>
        </w:numPr>
        <w:rPr>
          <w:lang w:val="en-GB"/>
        </w:rPr>
      </w:pPr>
      <w:r w:rsidRPr="00992F73">
        <w:rPr>
          <w:lang w:val="en-GB"/>
        </w:rPr>
        <w:t>Excess packaging material</w:t>
      </w:r>
    </w:p>
    <w:p w:rsidR="008B040A" w:rsidRPr="00992F73" w:rsidRDefault="008B040A" w:rsidP="008B040A">
      <w:pPr>
        <w:numPr>
          <w:ilvl w:val="0"/>
          <w:numId w:val="30"/>
        </w:numPr>
        <w:rPr>
          <w:lang w:val="en-GB"/>
        </w:rPr>
      </w:pPr>
      <w:r w:rsidRPr="00992F73">
        <w:rPr>
          <w:lang w:val="en-GB"/>
        </w:rPr>
        <w:t>Porous, difficult to decontaminate materials</w:t>
      </w:r>
    </w:p>
    <w:p w:rsidR="008B040A" w:rsidRPr="00992F73" w:rsidRDefault="008B040A" w:rsidP="008B040A">
      <w:pPr>
        <w:pStyle w:val="Kop2"/>
        <w:spacing w:before="360"/>
        <w:rPr>
          <w:lang w:val="en-GB"/>
        </w:rPr>
      </w:pPr>
      <w:bookmarkStart w:id="482" w:name="_Toc257271774"/>
      <w:bookmarkStart w:id="483" w:name="_Toc263856421"/>
      <w:bookmarkStart w:id="484" w:name="_Toc316307849"/>
      <w:bookmarkStart w:id="485" w:name="_Toc316373008"/>
      <w:bookmarkStart w:id="486" w:name="_Toc378253171"/>
      <w:bookmarkStart w:id="487" w:name="_Toc413410459"/>
      <w:bookmarkStart w:id="488" w:name="_Toc450896098"/>
      <w:r w:rsidRPr="00992F73">
        <w:rPr>
          <w:lang w:val="en-GB"/>
        </w:rPr>
        <w:t>TAKing material out of the controlled zone</w:t>
      </w:r>
      <w:bookmarkEnd w:id="482"/>
      <w:bookmarkEnd w:id="483"/>
      <w:bookmarkEnd w:id="484"/>
      <w:bookmarkEnd w:id="485"/>
      <w:bookmarkEnd w:id="486"/>
      <w:bookmarkEnd w:id="487"/>
      <w:bookmarkEnd w:id="488"/>
    </w:p>
    <w:p w:rsidR="008B040A" w:rsidRPr="00992F73" w:rsidRDefault="008B040A" w:rsidP="008B040A">
      <w:pPr>
        <w:rPr>
          <w:lang w:val="en-GB"/>
        </w:rPr>
      </w:pPr>
      <w:r w:rsidRPr="00992F73">
        <w:rPr>
          <w:lang w:val="en-GB"/>
        </w:rPr>
        <w:t>Upon leaving the controlled zone, every object must be submitted to the radiation protection service for the measurement of contamination.</w:t>
      </w:r>
    </w:p>
    <w:p w:rsidR="008B040A" w:rsidRPr="00992F73" w:rsidRDefault="008B040A" w:rsidP="008B040A">
      <w:pPr>
        <w:pStyle w:val="Kop2"/>
        <w:rPr>
          <w:lang w:val="en-GB"/>
        </w:rPr>
      </w:pPr>
      <w:bookmarkStart w:id="489" w:name="_Toc257271775"/>
      <w:bookmarkStart w:id="490" w:name="_Toc263856422"/>
      <w:bookmarkStart w:id="491" w:name="_Toc316307850"/>
      <w:bookmarkStart w:id="492" w:name="_Toc316373009"/>
      <w:bookmarkStart w:id="493" w:name="_Toc378253172"/>
      <w:bookmarkStart w:id="494" w:name="_Toc413410460"/>
      <w:bookmarkStart w:id="495" w:name="_Toc450896099"/>
      <w:r w:rsidRPr="00992F73">
        <w:rPr>
          <w:lang w:val="en-GB"/>
        </w:rPr>
        <w:t>Radioactive waste in the controlled zone</w:t>
      </w:r>
      <w:bookmarkEnd w:id="489"/>
      <w:bookmarkEnd w:id="490"/>
      <w:bookmarkEnd w:id="491"/>
      <w:bookmarkEnd w:id="492"/>
      <w:bookmarkEnd w:id="493"/>
      <w:bookmarkEnd w:id="494"/>
      <w:bookmarkEnd w:id="495"/>
    </w:p>
    <w:p w:rsidR="008B040A" w:rsidRPr="00992F73" w:rsidRDefault="008B040A" w:rsidP="008B040A">
      <w:pPr>
        <w:rPr>
          <w:lang w:val="en-GB"/>
        </w:rPr>
      </w:pPr>
      <w:r w:rsidRPr="00992F73">
        <w:rPr>
          <w:lang w:val="en-GB"/>
        </w:rPr>
        <w:t>The objective is to generate as little waste as possible.</w:t>
      </w:r>
    </w:p>
    <w:p w:rsidR="008B040A" w:rsidRPr="00992F73" w:rsidRDefault="008B040A" w:rsidP="008B040A">
      <w:pPr>
        <w:rPr>
          <w:lang w:val="en-GB"/>
        </w:rPr>
      </w:pPr>
      <w:r w:rsidRPr="00992F73">
        <w:rPr>
          <w:lang w:val="en-GB"/>
        </w:rPr>
        <w:t xml:space="preserve">Therefore, don´t bring anything into the controlled zone that does not have to be there. </w:t>
      </w:r>
    </w:p>
    <w:p w:rsidR="008B040A" w:rsidRPr="00992F73" w:rsidRDefault="008B040A" w:rsidP="008B040A">
      <w:pPr>
        <w:rPr>
          <w:lang w:val="en-GB"/>
        </w:rPr>
      </w:pPr>
      <w:r w:rsidRPr="00992F73">
        <w:rPr>
          <w:lang w:val="en-GB"/>
        </w:rPr>
        <w:t>It is strictly prohibited to take waste out of the controlled zone.</w:t>
      </w:r>
    </w:p>
    <w:p w:rsidR="008B040A" w:rsidRDefault="008B040A" w:rsidP="008B040A">
      <w:pPr>
        <w:overflowPunct/>
        <w:autoSpaceDE/>
        <w:autoSpaceDN/>
        <w:adjustRightInd/>
        <w:textAlignment w:val="auto"/>
        <w:rPr>
          <w:lang w:val="en-US"/>
        </w:rPr>
      </w:pPr>
    </w:p>
    <w:p w:rsidR="008B040A" w:rsidRPr="001E3A70" w:rsidRDefault="008B040A" w:rsidP="008B040A">
      <w:pPr>
        <w:rPr>
          <w:lang w:val="en-US"/>
        </w:rPr>
      </w:pPr>
    </w:p>
    <w:p w:rsidR="008B040A" w:rsidRPr="001E3A70" w:rsidRDefault="008B040A" w:rsidP="008B040A">
      <w:pPr>
        <w:rPr>
          <w:lang w:val="en-US"/>
        </w:rPr>
        <w:sectPr w:rsidR="008B040A" w:rsidRPr="001E3A70" w:rsidSect="00671BEC">
          <w:pgSz w:w="11907" w:h="16840" w:code="9"/>
          <w:pgMar w:top="1247" w:right="794" w:bottom="794" w:left="1247" w:header="1247" w:footer="794" w:gutter="0"/>
          <w:cols w:space="708"/>
          <w:formProt w:val="0"/>
        </w:sectPr>
      </w:pPr>
    </w:p>
    <w:p w:rsidR="008B040A" w:rsidRPr="008F1382" w:rsidRDefault="008B040A" w:rsidP="008B040A">
      <w:pPr>
        <w:pStyle w:val="Kop1"/>
      </w:pPr>
      <w:bookmarkStart w:id="496" w:name="_Toc316307851"/>
      <w:bookmarkStart w:id="497" w:name="_Toc316373010"/>
      <w:bookmarkStart w:id="498" w:name="_Toc378253173"/>
      <w:bookmarkStart w:id="499" w:name="_Toc413410461"/>
      <w:bookmarkStart w:id="500" w:name="_Toc450896100"/>
      <w:r>
        <w:lastRenderedPageBreak/>
        <w:t>REFERENCES</w:t>
      </w:r>
      <w:bookmarkEnd w:id="496"/>
      <w:bookmarkEnd w:id="497"/>
      <w:bookmarkEnd w:id="498"/>
      <w:bookmarkEnd w:id="499"/>
      <w:bookmarkEnd w:id="500"/>
    </w:p>
    <w:tbl>
      <w:tblPr>
        <w:tblStyle w:val="Tabelraster"/>
        <w:tblW w:w="0" w:type="auto"/>
        <w:tblInd w:w="108" w:type="dxa"/>
        <w:tblLook w:val="04A0" w:firstRow="1" w:lastRow="0" w:firstColumn="1" w:lastColumn="0" w:noHBand="0" w:noVBand="1"/>
      </w:tblPr>
      <w:tblGrid>
        <w:gridCol w:w="4479"/>
        <w:gridCol w:w="5269"/>
      </w:tblGrid>
      <w:tr w:rsidR="008B040A" w:rsidTr="00671BEC">
        <w:tc>
          <w:tcPr>
            <w:tcW w:w="4536" w:type="dxa"/>
            <w:tcBorders>
              <w:bottom w:val="nil"/>
              <w:right w:val="nil"/>
            </w:tcBorders>
          </w:tcPr>
          <w:p w:rsidR="00F00D43" w:rsidRDefault="008B040A" w:rsidP="00F00D43">
            <w:pPr>
              <w:pStyle w:val="Tabeltekstvet"/>
            </w:pPr>
            <w:r w:rsidRPr="00DF73FD">
              <w:t>H</w:t>
            </w:r>
            <w:r>
              <w:t xml:space="preserve">eeft als bijhorend document </w:t>
            </w:r>
            <w:r w:rsidRPr="002D10E1">
              <w:rPr>
                <w:b w:val="0"/>
                <w:sz w:val="16"/>
              </w:rPr>
              <w:t>(Has Part)</w:t>
            </w:r>
            <w:r w:rsidRPr="00DF73FD">
              <w:rPr>
                <w:sz w:val="16"/>
              </w:rPr>
              <w:t>:</w:t>
            </w:r>
          </w:p>
        </w:tc>
        <w:tc>
          <w:tcPr>
            <w:tcW w:w="5362" w:type="dxa"/>
            <w:tcBorders>
              <w:left w:val="nil"/>
              <w:bottom w:val="nil"/>
            </w:tcBorders>
          </w:tcPr>
          <w:p w:rsidR="008B040A" w:rsidRDefault="008B040A" w:rsidP="00671BEC">
            <w:pPr>
              <w:pStyle w:val="Tabeltekst"/>
            </w:pPr>
          </w:p>
        </w:tc>
      </w:tr>
      <w:tr w:rsidR="008B040A" w:rsidTr="00671BEC">
        <w:tc>
          <w:tcPr>
            <w:tcW w:w="9898" w:type="dxa"/>
            <w:gridSpan w:val="2"/>
            <w:tcBorders>
              <w:top w:val="nil"/>
              <w:bottom w:val="single" w:sz="4" w:space="0" w:color="auto"/>
            </w:tcBorders>
          </w:tcPr>
          <w:p w:rsidR="008B040A" w:rsidRDefault="00F00D43" w:rsidP="002308EC">
            <w:pPr>
              <w:pStyle w:val="Tabeltekst"/>
            </w:pPr>
            <w:r>
              <w:rPr>
                <w:lang w:val="nl"/>
              </w:rPr>
              <w:t xml:space="preserve">10010044563/000/                        </w:t>
            </w:r>
            <w:r>
              <w:rPr>
                <w:rStyle w:val="shorttext"/>
                <w:rFonts w:cs="Arial"/>
                <w:color w:val="222222"/>
                <w:lang w:val="en"/>
              </w:rPr>
              <w:t>HSE regulations for contractors</w:t>
            </w:r>
          </w:p>
        </w:tc>
      </w:tr>
    </w:tbl>
    <w:p w:rsidR="008B040A" w:rsidRPr="008F1382" w:rsidRDefault="008B040A" w:rsidP="008B040A">
      <w:pPr>
        <w:pStyle w:val="Tekst"/>
        <w:rPr>
          <w:sz w:val="16"/>
        </w:rPr>
      </w:pPr>
    </w:p>
    <w:tbl>
      <w:tblPr>
        <w:tblStyle w:val="Tabelraster"/>
        <w:tblW w:w="0" w:type="auto"/>
        <w:tblInd w:w="108" w:type="dxa"/>
        <w:tblLook w:val="04A0" w:firstRow="1" w:lastRow="0" w:firstColumn="1" w:lastColumn="0" w:noHBand="0" w:noVBand="1"/>
      </w:tblPr>
      <w:tblGrid>
        <w:gridCol w:w="4490"/>
        <w:gridCol w:w="5258"/>
      </w:tblGrid>
      <w:tr w:rsidR="008B040A" w:rsidTr="00671BEC">
        <w:tc>
          <w:tcPr>
            <w:tcW w:w="4536" w:type="dxa"/>
            <w:tcBorders>
              <w:bottom w:val="nil"/>
              <w:right w:val="nil"/>
            </w:tcBorders>
          </w:tcPr>
          <w:p w:rsidR="008B040A" w:rsidRDefault="008B040A" w:rsidP="00671BEC">
            <w:pPr>
              <w:pStyle w:val="Tabeltekstvet"/>
            </w:pPr>
            <w:r w:rsidRPr="00DF73FD">
              <w:t>H</w:t>
            </w:r>
            <w:r>
              <w:t xml:space="preserve">eeft als referentiedocument </w:t>
            </w:r>
            <w:r w:rsidRPr="002D10E1">
              <w:rPr>
                <w:b w:val="0"/>
                <w:sz w:val="16"/>
              </w:rPr>
              <w:t>(</w:t>
            </w:r>
            <w:proofErr w:type="spellStart"/>
            <w:r>
              <w:rPr>
                <w:b w:val="0"/>
                <w:sz w:val="16"/>
              </w:rPr>
              <w:t>References</w:t>
            </w:r>
            <w:proofErr w:type="spellEnd"/>
            <w:r w:rsidRPr="002D10E1">
              <w:rPr>
                <w:b w:val="0"/>
                <w:sz w:val="16"/>
              </w:rPr>
              <w:t>)</w:t>
            </w:r>
            <w:r w:rsidRPr="00DF73FD">
              <w:rPr>
                <w:sz w:val="16"/>
              </w:rPr>
              <w:t>:</w:t>
            </w:r>
          </w:p>
        </w:tc>
        <w:tc>
          <w:tcPr>
            <w:tcW w:w="5362" w:type="dxa"/>
            <w:tcBorders>
              <w:left w:val="nil"/>
              <w:bottom w:val="nil"/>
            </w:tcBorders>
          </w:tcPr>
          <w:p w:rsidR="008B040A" w:rsidRDefault="008B040A" w:rsidP="00671BEC">
            <w:pPr>
              <w:pStyle w:val="Tabeltekst"/>
            </w:pPr>
          </w:p>
        </w:tc>
      </w:tr>
      <w:tr w:rsidR="008B040A" w:rsidRPr="00806A76" w:rsidTr="00671BEC">
        <w:tc>
          <w:tcPr>
            <w:tcW w:w="9898" w:type="dxa"/>
            <w:gridSpan w:val="2"/>
            <w:tcBorders>
              <w:top w:val="nil"/>
              <w:bottom w:val="single" w:sz="4" w:space="0" w:color="auto"/>
            </w:tcBorders>
          </w:tcPr>
          <w:p w:rsidR="008B040A" w:rsidRPr="00A35C0C" w:rsidRDefault="008B040A" w:rsidP="002308EC">
            <w:pPr>
              <w:tabs>
                <w:tab w:val="left" w:pos="3579"/>
              </w:tabs>
              <w:spacing w:before="60"/>
              <w:rPr>
                <w:bCs/>
                <w:lang w:val="en-US"/>
              </w:rPr>
            </w:pPr>
            <w:r w:rsidRPr="00A35C0C">
              <w:rPr>
                <w:bCs/>
                <w:lang w:val="en-US"/>
              </w:rPr>
              <w:t>10000004875/000/05:</w:t>
            </w:r>
            <w:r w:rsidRPr="00A35C0C">
              <w:rPr>
                <w:bCs/>
                <w:lang w:val="en-US"/>
              </w:rPr>
              <w:tab/>
              <w:t>Site Fundamentals</w:t>
            </w:r>
          </w:p>
          <w:p w:rsidR="008B040A" w:rsidRPr="00992F73" w:rsidRDefault="008B040A" w:rsidP="002308EC">
            <w:pPr>
              <w:tabs>
                <w:tab w:val="left" w:pos="3579"/>
              </w:tabs>
              <w:spacing w:before="60"/>
              <w:rPr>
                <w:lang w:val="en-GB"/>
              </w:rPr>
            </w:pPr>
            <w:r w:rsidRPr="00992F73">
              <w:rPr>
                <w:lang w:val="en-GB"/>
              </w:rPr>
              <w:t>10000713129/000/</w:t>
            </w:r>
            <w:r>
              <w:rPr>
                <w:lang w:val="en-GB"/>
              </w:rPr>
              <w:t>17</w:t>
            </w:r>
            <w:r w:rsidRPr="00992F73">
              <w:rPr>
                <w:lang w:val="en-GB"/>
              </w:rPr>
              <w:t>:</w:t>
            </w:r>
            <w:r w:rsidRPr="00992F73">
              <w:rPr>
                <w:lang w:val="en-GB"/>
              </w:rPr>
              <w:tab/>
              <w:t>Safety agreement contractors KCD</w:t>
            </w:r>
          </w:p>
          <w:p w:rsidR="008B040A" w:rsidRDefault="008B040A" w:rsidP="002308EC">
            <w:pPr>
              <w:tabs>
                <w:tab w:val="left" w:pos="3579"/>
              </w:tabs>
              <w:spacing w:before="60"/>
              <w:rPr>
                <w:lang w:val="en-GB"/>
              </w:rPr>
            </w:pPr>
            <w:r w:rsidRPr="00992F73">
              <w:rPr>
                <w:lang w:val="en-GB"/>
              </w:rPr>
              <w:t>10001453653/000/0</w:t>
            </w:r>
            <w:r>
              <w:rPr>
                <w:lang w:val="en-GB"/>
              </w:rPr>
              <w:t>3</w:t>
            </w:r>
            <w:r w:rsidRPr="00992F73">
              <w:rPr>
                <w:lang w:val="en-GB"/>
              </w:rPr>
              <w:t xml:space="preserve">: </w:t>
            </w:r>
            <w:r w:rsidRPr="00992F73">
              <w:rPr>
                <w:lang w:val="en-GB"/>
              </w:rPr>
              <w:tab/>
              <w:t>Obtaining access certificates KCD</w:t>
            </w:r>
          </w:p>
          <w:p w:rsidR="008B040A" w:rsidRPr="001E3A70" w:rsidRDefault="008B040A" w:rsidP="002308EC">
            <w:pPr>
              <w:tabs>
                <w:tab w:val="left" w:pos="3579"/>
              </w:tabs>
              <w:spacing w:before="60"/>
              <w:rPr>
                <w:lang w:val="en-US"/>
              </w:rPr>
            </w:pPr>
            <w:r w:rsidRPr="001E3A70">
              <w:rPr>
                <w:lang w:val="en-US"/>
              </w:rPr>
              <w:t>10010383597/000/00:</w:t>
            </w:r>
            <w:r w:rsidRPr="001E3A70">
              <w:rPr>
                <w:lang w:val="en-US"/>
              </w:rPr>
              <w:tab/>
              <w:t>Skill requirements BA4/5 for external partners"</w:t>
            </w:r>
          </w:p>
        </w:tc>
      </w:tr>
    </w:tbl>
    <w:p w:rsidR="008B040A" w:rsidRPr="001E3A70" w:rsidRDefault="008B040A" w:rsidP="008B040A">
      <w:pPr>
        <w:pStyle w:val="Tekst"/>
        <w:rPr>
          <w:sz w:val="16"/>
          <w:lang w:val="en-US"/>
        </w:rPr>
      </w:pPr>
    </w:p>
    <w:tbl>
      <w:tblPr>
        <w:tblStyle w:val="Tabelraster"/>
        <w:tblW w:w="0" w:type="auto"/>
        <w:tblInd w:w="108" w:type="dxa"/>
        <w:tblLook w:val="04A0" w:firstRow="1" w:lastRow="0" w:firstColumn="1" w:lastColumn="0" w:noHBand="0" w:noVBand="1"/>
      </w:tblPr>
      <w:tblGrid>
        <w:gridCol w:w="4477"/>
        <w:gridCol w:w="5271"/>
      </w:tblGrid>
      <w:tr w:rsidR="008B040A" w:rsidTr="00671BEC">
        <w:tc>
          <w:tcPr>
            <w:tcW w:w="4536" w:type="dxa"/>
            <w:tcBorders>
              <w:bottom w:val="nil"/>
              <w:right w:val="nil"/>
            </w:tcBorders>
          </w:tcPr>
          <w:p w:rsidR="008B040A" w:rsidRDefault="008B040A" w:rsidP="00671BEC">
            <w:pPr>
              <w:pStyle w:val="Tabeltekstvet"/>
            </w:pPr>
            <w:r>
              <w:t xml:space="preserve">Vervangt document </w:t>
            </w:r>
            <w:r w:rsidRPr="002D10E1">
              <w:rPr>
                <w:b w:val="0"/>
                <w:sz w:val="16"/>
              </w:rPr>
              <w:t>(</w:t>
            </w:r>
            <w:proofErr w:type="spellStart"/>
            <w:r>
              <w:rPr>
                <w:b w:val="0"/>
                <w:sz w:val="16"/>
              </w:rPr>
              <w:t>Replaces</w:t>
            </w:r>
            <w:proofErr w:type="spellEnd"/>
            <w:r w:rsidRPr="002D10E1">
              <w:rPr>
                <w:b w:val="0"/>
                <w:sz w:val="16"/>
              </w:rPr>
              <w:t>)</w:t>
            </w:r>
            <w:r w:rsidRPr="00DF73FD">
              <w:rPr>
                <w:sz w:val="16"/>
              </w:rPr>
              <w:t>:</w:t>
            </w:r>
          </w:p>
        </w:tc>
        <w:tc>
          <w:tcPr>
            <w:tcW w:w="5362" w:type="dxa"/>
            <w:tcBorders>
              <w:left w:val="nil"/>
              <w:bottom w:val="nil"/>
            </w:tcBorders>
          </w:tcPr>
          <w:p w:rsidR="008B040A" w:rsidRDefault="008B040A" w:rsidP="00671BEC">
            <w:pPr>
              <w:pStyle w:val="Tabeltekst"/>
            </w:pPr>
          </w:p>
        </w:tc>
      </w:tr>
      <w:tr w:rsidR="008B040A" w:rsidTr="00671BEC">
        <w:tc>
          <w:tcPr>
            <w:tcW w:w="9898" w:type="dxa"/>
            <w:gridSpan w:val="2"/>
            <w:tcBorders>
              <w:top w:val="nil"/>
              <w:bottom w:val="single" w:sz="4" w:space="0" w:color="auto"/>
            </w:tcBorders>
          </w:tcPr>
          <w:p w:rsidR="008B040A" w:rsidRDefault="008B040A" w:rsidP="00671BEC">
            <w:pPr>
              <w:pStyle w:val="Tabeltekst"/>
            </w:pPr>
          </w:p>
        </w:tc>
      </w:tr>
    </w:tbl>
    <w:p w:rsidR="008B040A" w:rsidRPr="008F1382" w:rsidRDefault="008B040A" w:rsidP="008B040A">
      <w:pPr>
        <w:pStyle w:val="Tekst"/>
        <w:rPr>
          <w:sz w:val="16"/>
        </w:rPr>
      </w:pPr>
    </w:p>
    <w:tbl>
      <w:tblPr>
        <w:tblStyle w:val="Tabelraster"/>
        <w:tblW w:w="0" w:type="auto"/>
        <w:tblInd w:w="108" w:type="dxa"/>
        <w:tblLook w:val="04A0" w:firstRow="1" w:lastRow="0" w:firstColumn="1" w:lastColumn="0" w:noHBand="0" w:noVBand="1"/>
      </w:tblPr>
      <w:tblGrid>
        <w:gridCol w:w="4485"/>
        <w:gridCol w:w="5263"/>
      </w:tblGrid>
      <w:tr w:rsidR="008B040A" w:rsidTr="00671BEC">
        <w:trPr>
          <w:trHeight w:val="317"/>
        </w:trPr>
        <w:tc>
          <w:tcPr>
            <w:tcW w:w="4536" w:type="dxa"/>
            <w:tcBorders>
              <w:top w:val="single" w:sz="4" w:space="0" w:color="auto"/>
              <w:bottom w:val="nil"/>
              <w:right w:val="nil"/>
            </w:tcBorders>
          </w:tcPr>
          <w:p w:rsidR="008B040A" w:rsidRPr="002D76D2" w:rsidRDefault="008B040A" w:rsidP="00671BEC">
            <w:pPr>
              <w:pStyle w:val="Tabeltekstvet"/>
            </w:pPr>
            <w:r>
              <w:t xml:space="preserve">Is bijhorend document van/Hoort bij </w:t>
            </w:r>
            <w:r w:rsidRPr="002D10E1">
              <w:rPr>
                <w:b w:val="0"/>
                <w:sz w:val="16"/>
              </w:rPr>
              <w:t xml:space="preserve">(Is </w:t>
            </w:r>
            <w:r>
              <w:rPr>
                <w:b w:val="0"/>
                <w:sz w:val="16"/>
              </w:rPr>
              <w:t>Part Of</w:t>
            </w:r>
            <w:r w:rsidRPr="002D10E1">
              <w:rPr>
                <w:b w:val="0"/>
                <w:sz w:val="16"/>
              </w:rPr>
              <w:t>)</w:t>
            </w:r>
            <w:r w:rsidRPr="00DF73FD">
              <w:rPr>
                <w:sz w:val="16"/>
              </w:rPr>
              <w:t>:</w:t>
            </w:r>
            <w:r>
              <w:rPr>
                <w:sz w:val="16"/>
              </w:rPr>
              <w:t xml:space="preserve"> </w:t>
            </w:r>
          </w:p>
        </w:tc>
        <w:tc>
          <w:tcPr>
            <w:tcW w:w="5362" w:type="dxa"/>
            <w:tcBorders>
              <w:top w:val="single" w:sz="4" w:space="0" w:color="auto"/>
              <w:left w:val="nil"/>
              <w:bottom w:val="nil"/>
            </w:tcBorders>
          </w:tcPr>
          <w:p w:rsidR="008B040A" w:rsidRPr="002D76D2" w:rsidRDefault="008B040A" w:rsidP="00671BEC">
            <w:pPr>
              <w:pStyle w:val="Tabeltekst"/>
            </w:pPr>
            <w:r w:rsidRPr="002D76D2">
              <w:t>Zie SAP DMS</w:t>
            </w:r>
          </w:p>
        </w:tc>
      </w:tr>
      <w:tr w:rsidR="008B040A" w:rsidTr="00671BEC">
        <w:trPr>
          <w:trHeight w:val="317"/>
        </w:trPr>
        <w:tc>
          <w:tcPr>
            <w:tcW w:w="4536" w:type="dxa"/>
            <w:tcBorders>
              <w:top w:val="nil"/>
              <w:bottom w:val="nil"/>
              <w:right w:val="nil"/>
            </w:tcBorders>
          </w:tcPr>
          <w:p w:rsidR="008B040A" w:rsidRPr="00AD0AC8" w:rsidRDefault="008B040A" w:rsidP="00671BEC">
            <w:pPr>
              <w:pStyle w:val="Tabeltekstvet"/>
              <w:rPr>
                <w:lang w:val="en-US"/>
              </w:rPr>
            </w:pPr>
            <w:r w:rsidRPr="001E3A70">
              <w:rPr>
                <w:lang w:val="en-US"/>
              </w:rPr>
              <w:t xml:space="preserve">Is </w:t>
            </w:r>
            <w:proofErr w:type="spellStart"/>
            <w:r w:rsidRPr="001E3A70">
              <w:rPr>
                <w:lang w:val="en-US"/>
              </w:rPr>
              <w:t>referentiedocument</w:t>
            </w:r>
            <w:proofErr w:type="spellEnd"/>
            <w:r w:rsidRPr="001E3A70">
              <w:rPr>
                <w:lang w:val="en-US"/>
              </w:rPr>
              <w:t xml:space="preserve"> van </w:t>
            </w:r>
            <w:r w:rsidRPr="00AD0AC8">
              <w:rPr>
                <w:b w:val="0"/>
                <w:sz w:val="16"/>
                <w:lang w:val="en-US"/>
              </w:rPr>
              <w:t>(Is Referenced By)</w:t>
            </w:r>
            <w:r w:rsidRPr="00AD0AC8">
              <w:rPr>
                <w:sz w:val="16"/>
                <w:lang w:val="en-US"/>
              </w:rPr>
              <w:t xml:space="preserve">: </w:t>
            </w:r>
          </w:p>
        </w:tc>
        <w:tc>
          <w:tcPr>
            <w:tcW w:w="5362" w:type="dxa"/>
            <w:tcBorders>
              <w:top w:val="nil"/>
              <w:left w:val="nil"/>
              <w:bottom w:val="nil"/>
            </w:tcBorders>
          </w:tcPr>
          <w:p w:rsidR="008B040A" w:rsidRPr="002D76D2" w:rsidRDefault="008B040A" w:rsidP="00671BEC">
            <w:pPr>
              <w:pStyle w:val="Tabeltekst"/>
            </w:pPr>
            <w:r w:rsidRPr="002D76D2">
              <w:t>Zie SAP DMS</w:t>
            </w:r>
          </w:p>
        </w:tc>
      </w:tr>
      <w:tr w:rsidR="008B040A" w:rsidTr="00671BEC">
        <w:trPr>
          <w:trHeight w:val="317"/>
        </w:trPr>
        <w:tc>
          <w:tcPr>
            <w:tcW w:w="4536" w:type="dxa"/>
            <w:tcBorders>
              <w:top w:val="nil"/>
              <w:right w:val="nil"/>
            </w:tcBorders>
          </w:tcPr>
          <w:p w:rsidR="008B040A" w:rsidRDefault="008B040A" w:rsidP="00671BEC">
            <w:pPr>
              <w:pStyle w:val="Tabeltekstvet"/>
            </w:pPr>
            <w:r>
              <w:t xml:space="preserve">Is vervangen door document </w:t>
            </w:r>
            <w:r w:rsidRPr="002D10E1">
              <w:rPr>
                <w:b w:val="0"/>
                <w:sz w:val="16"/>
              </w:rPr>
              <w:t xml:space="preserve">(Is </w:t>
            </w:r>
            <w:proofErr w:type="spellStart"/>
            <w:r w:rsidRPr="002D10E1">
              <w:rPr>
                <w:b w:val="0"/>
                <w:sz w:val="16"/>
              </w:rPr>
              <w:t>Replaced</w:t>
            </w:r>
            <w:proofErr w:type="spellEnd"/>
            <w:r w:rsidRPr="002D10E1">
              <w:rPr>
                <w:b w:val="0"/>
                <w:sz w:val="16"/>
              </w:rPr>
              <w:t xml:space="preserve"> </w:t>
            </w:r>
            <w:proofErr w:type="spellStart"/>
            <w:r w:rsidRPr="002D10E1">
              <w:rPr>
                <w:b w:val="0"/>
                <w:sz w:val="16"/>
              </w:rPr>
              <w:t>By</w:t>
            </w:r>
            <w:proofErr w:type="spellEnd"/>
            <w:r w:rsidRPr="002D10E1">
              <w:rPr>
                <w:b w:val="0"/>
                <w:sz w:val="16"/>
              </w:rPr>
              <w:t>)</w:t>
            </w:r>
            <w:r w:rsidRPr="00DF73FD">
              <w:rPr>
                <w:sz w:val="16"/>
              </w:rPr>
              <w:t>:</w:t>
            </w:r>
            <w:r>
              <w:rPr>
                <w:sz w:val="16"/>
              </w:rPr>
              <w:t xml:space="preserve"> </w:t>
            </w:r>
          </w:p>
        </w:tc>
        <w:tc>
          <w:tcPr>
            <w:tcW w:w="5362" w:type="dxa"/>
            <w:tcBorders>
              <w:top w:val="nil"/>
              <w:left w:val="nil"/>
            </w:tcBorders>
          </w:tcPr>
          <w:p w:rsidR="008B040A" w:rsidRPr="002D76D2" w:rsidRDefault="008B040A" w:rsidP="00671BEC">
            <w:pPr>
              <w:pStyle w:val="Tabeltekst"/>
            </w:pPr>
            <w:r w:rsidRPr="002D76D2">
              <w:t>Zie SAP DMS</w:t>
            </w:r>
          </w:p>
        </w:tc>
      </w:tr>
    </w:tbl>
    <w:p w:rsidR="008B040A" w:rsidRPr="001E3A70" w:rsidRDefault="008B040A" w:rsidP="008B040A"/>
    <w:p w:rsidR="008B040A" w:rsidRPr="001E3A70" w:rsidRDefault="008B040A" w:rsidP="008B040A"/>
    <w:p w:rsidR="008B040A" w:rsidRPr="001E3A70" w:rsidRDefault="008B040A" w:rsidP="008B040A"/>
    <w:p w:rsidR="008B040A" w:rsidRPr="001E3A70" w:rsidRDefault="008B040A" w:rsidP="008B040A"/>
    <w:p w:rsidR="008B040A" w:rsidRPr="001E3A70" w:rsidRDefault="008B040A" w:rsidP="008B040A"/>
    <w:p w:rsidR="00375433" w:rsidRPr="00A92343" w:rsidRDefault="00375433" w:rsidP="00A92343">
      <w:pPr>
        <w:tabs>
          <w:tab w:val="left" w:pos="3671"/>
        </w:tabs>
      </w:pPr>
    </w:p>
    <w:sectPr w:rsidR="00375433" w:rsidRPr="00A92343" w:rsidSect="000A0020">
      <w:headerReference w:type="even" r:id="rId29"/>
      <w:footerReference w:type="even" r:id="rId30"/>
      <w:headerReference w:type="first" r:id="rId31"/>
      <w:footerReference w:type="first" r:id="rId32"/>
      <w:pgSz w:w="11907" w:h="16840" w:code="9"/>
      <w:pgMar w:top="794" w:right="794" w:bottom="1247" w:left="1247" w:header="1247" w:footer="39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0576" w:rsidRDefault="00210576">
      <w:r>
        <w:separator/>
      </w:r>
    </w:p>
  </w:endnote>
  <w:endnote w:type="continuationSeparator" w:id="0">
    <w:p w:rsidR="00210576" w:rsidRDefault="00210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BEC" w:rsidRDefault="00671BE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BEC" w:rsidRDefault="00671BE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BEC" w:rsidRDefault="00671BEC">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raster"/>
      <w:tblW w:w="9974" w:type="dxa"/>
      <w:tblInd w:w="108" w:type="dxa"/>
      <w:tblLook w:val="04A0" w:firstRow="1" w:lastRow="0" w:firstColumn="1" w:lastColumn="0" w:noHBand="0" w:noVBand="1"/>
    </w:tblPr>
    <w:tblGrid>
      <w:gridCol w:w="1701"/>
      <w:gridCol w:w="6736"/>
      <w:gridCol w:w="1537"/>
    </w:tblGrid>
    <w:tr w:rsidR="00671BEC" w:rsidTr="0017694E">
      <w:trPr>
        <w:trHeight w:val="567"/>
      </w:trPr>
      <w:tc>
        <w:tcPr>
          <w:tcW w:w="1701" w:type="dxa"/>
          <w:tcBorders>
            <w:right w:val="nil"/>
          </w:tcBorders>
          <w:vAlign w:val="center"/>
        </w:tcPr>
        <w:p w:rsidR="00671BEC" w:rsidRDefault="00671BEC" w:rsidP="0017694E">
          <w:pPr>
            <w:pStyle w:val="VoettekstlinksKCD"/>
          </w:pPr>
          <w:r>
            <w:t>Confidentiality:</w:t>
          </w:r>
        </w:p>
      </w:tc>
      <w:tc>
        <w:tcPr>
          <w:tcW w:w="6736" w:type="dxa"/>
          <w:tcBorders>
            <w:left w:val="nil"/>
            <w:right w:val="nil"/>
          </w:tcBorders>
          <w:tcFitText/>
          <w:vAlign w:val="center"/>
        </w:tcPr>
        <w:p w:rsidR="00671BEC" w:rsidRPr="00147515" w:rsidRDefault="00646EA7" w:rsidP="002432D3">
          <w:pPr>
            <w:pStyle w:val="VoettekstrechtsKCD"/>
            <w:jc w:val="left"/>
            <w:rPr>
              <w:b/>
              <w:lang w:val="en-GB"/>
            </w:rPr>
          </w:pPr>
          <w:r>
            <w:fldChar w:fldCharType="begin"/>
          </w:r>
          <w:r>
            <w:instrText xml:space="preserve"> REF  Open  \* MERGEFORMAT </w:instrText>
          </w:r>
          <w:r>
            <w:rPr>
              <w:b/>
              <w:bCs/>
              <w:lang w:val="en-US"/>
            </w:rPr>
            <w:fldChar w:fldCharType="end"/>
          </w:r>
        </w:p>
      </w:tc>
      <w:tc>
        <w:tcPr>
          <w:tcW w:w="1537" w:type="dxa"/>
          <w:tcBorders>
            <w:left w:val="nil"/>
          </w:tcBorders>
          <w:vAlign w:val="center"/>
        </w:tcPr>
        <w:p w:rsidR="00671BEC" w:rsidRDefault="00671BEC" w:rsidP="000E2765">
          <w:pPr>
            <w:pStyle w:val="VoettekstrechtsKCD"/>
          </w:pPr>
          <w:r>
            <w:fldChar w:fldCharType="begin"/>
          </w:r>
          <w:r>
            <w:instrText xml:space="preserve"> PAGE   \* MERGEFORMAT </w:instrText>
          </w:r>
          <w:r>
            <w:fldChar w:fldCharType="separate"/>
          </w:r>
          <w:r w:rsidR="00646EA7">
            <w:rPr>
              <w:noProof/>
            </w:rPr>
            <w:t>15</w:t>
          </w:r>
          <w:r>
            <w:rPr>
              <w:noProof/>
            </w:rPr>
            <w:fldChar w:fldCharType="end"/>
          </w:r>
          <w:r>
            <w:t>/</w:t>
          </w:r>
          <w:r w:rsidR="00210576">
            <w:fldChar w:fldCharType="begin"/>
          </w:r>
          <w:r w:rsidR="00210576">
            <w:instrText xml:space="preserve"> NUMPAGES   \* MERGEFORMAT </w:instrText>
          </w:r>
          <w:r w:rsidR="00210576">
            <w:fldChar w:fldCharType="separate"/>
          </w:r>
          <w:r w:rsidR="00646EA7">
            <w:rPr>
              <w:noProof/>
            </w:rPr>
            <w:t>15</w:t>
          </w:r>
          <w:r w:rsidR="00210576">
            <w:rPr>
              <w:noProof/>
            </w:rPr>
            <w:fldChar w:fldCharType="end"/>
          </w:r>
        </w:p>
      </w:tc>
    </w:tr>
  </w:tbl>
  <w:p w:rsidR="00671BEC" w:rsidRPr="00C478B1" w:rsidRDefault="00671BEC" w:rsidP="00C478B1">
    <w:pPr>
      <w:pStyle w:val="MetadatasmallKCD"/>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BEC" w:rsidRDefault="00671BEC">
    <w:pPr>
      <w:pStyle w:val="Voetteks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BEC" w:rsidRDefault="00671BE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0576" w:rsidRDefault="00210576"/>
    <w:p w:rsidR="00210576" w:rsidRDefault="00210576"/>
    <w:p w:rsidR="00210576" w:rsidRDefault="00210576">
      <w:r>
        <w:sym w:font="Symbol" w:char="F0BE"/>
      </w:r>
      <w:r>
        <w:sym w:font="Symbol" w:char="F0BE"/>
      </w:r>
      <w:r>
        <w:sym w:font="Symbol" w:char="F0BE"/>
      </w:r>
      <w:r>
        <w:sym w:font="Symbol" w:char="F0BE"/>
      </w:r>
      <w:r>
        <w:sym w:font="Symbol" w:char="F0BE"/>
      </w:r>
      <w:r>
        <w:sym w:font="Symbol" w:char="F0BE"/>
      </w:r>
      <w:r>
        <w:sym w:font="Symbol" w:char="F0BE"/>
      </w:r>
    </w:p>
  </w:footnote>
  <w:footnote w:type="continuationSeparator" w:id="0">
    <w:p w:rsidR="00210576" w:rsidRDefault="00210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BEC" w:rsidRDefault="00671BE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BEC" w:rsidRDefault="00671BE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BEC" w:rsidRDefault="00671BEC">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BEC" w:rsidRDefault="00671BE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raster"/>
      <w:tblW w:w="9866" w:type="dxa"/>
      <w:tblInd w:w="5" w:type="dxa"/>
      <w:tblCellMar>
        <w:left w:w="0" w:type="dxa"/>
        <w:right w:w="0" w:type="dxa"/>
      </w:tblCellMar>
      <w:tblLook w:val="04A0" w:firstRow="1" w:lastRow="0" w:firstColumn="1" w:lastColumn="0" w:noHBand="0" w:noVBand="1"/>
    </w:tblPr>
    <w:tblGrid>
      <w:gridCol w:w="9866"/>
    </w:tblGrid>
    <w:tr w:rsidR="00671BEC" w:rsidTr="003222C9">
      <w:tc>
        <w:tcPr>
          <w:tcW w:w="9866" w:type="dxa"/>
          <w:tcBorders>
            <w:top w:val="single" w:sz="4" w:space="0" w:color="auto"/>
          </w:tcBorders>
          <w:vAlign w:val="center"/>
        </w:tcPr>
        <w:p w:rsidR="00671BEC" w:rsidRPr="004E7902" w:rsidRDefault="00210576" w:rsidP="00E5396A">
          <w:pPr>
            <w:pStyle w:val="KoptekstKCD"/>
          </w:pPr>
          <w:r>
            <w:fldChar w:fldCharType="begin"/>
          </w:r>
          <w:r>
            <w:instrText xml:space="preserve"> STYLEREF  "Korte titel KCD"  \* MERGEFORMAT </w:instrText>
          </w:r>
          <w:r>
            <w:fldChar w:fldCharType="separate"/>
          </w:r>
          <w:r w:rsidR="00806A76">
            <w:t>PREV/41 / SHE Regulations for contractors</w:t>
          </w:r>
          <w:r>
            <w:fldChar w:fldCharType="end"/>
          </w:r>
        </w:p>
        <w:p w:rsidR="00671BEC" w:rsidRDefault="00210576" w:rsidP="00E5396A">
          <w:pPr>
            <w:pStyle w:val="KoptekstKCD"/>
          </w:pPr>
          <w:r>
            <w:fldChar w:fldCharType="begin"/>
          </w:r>
          <w:r>
            <w:instrText xml:space="preserve"> STYLEREF  "Documentnummer KCD"  \* MERGEFORMAT </w:instrText>
          </w:r>
          <w:r>
            <w:fldChar w:fldCharType="separate"/>
          </w:r>
          <w:r w:rsidR="00806A76">
            <w:t>10000004881/000/</w:t>
          </w:r>
          <w:r>
            <w:fldChar w:fldCharType="end"/>
          </w:r>
          <w:r>
            <w:fldChar w:fldCharType="begin"/>
          </w:r>
          <w:r>
            <w:instrText xml:space="preserve"> STYLEREF  "Documentversie KCD"  \* MERGEFORMAT </w:instrText>
          </w:r>
          <w:r>
            <w:fldChar w:fldCharType="separate"/>
          </w:r>
          <w:r w:rsidR="00806A76">
            <w:t>12</w:t>
          </w:r>
          <w:r>
            <w:fldChar w:fldCharType="end"/>
          </w:r>
          <w:r w:rsidR="00671BEC">
            <w:t xml:space="preserve"> -</w:t>
          </w:r>
          <w:r w:rsidR="00671BEC" w:rsidRPr="004E7902">
            <w:t xml:space="preserve"> </w:t>
          </w:r>
          <w:r>
            <w:fldChar w:fldCharType="begin"/>
          </w:r>
          <w:r>
            <w:instrText xml:space="preserve"> STYLEREF  "Onderwerpcode KCD"  \* MERGEFOR</w:instrText>
          </w:r>
          <w:r>
            <w:instrText xml:space="preserve">MAT </w:instrText>
          </w:r>
          <w:r>
            <w:fldChar w:fldCharType="separate"/>
          </w:r>
          <w:r w:rsidR="00806A76">
            <w:t>SAF.450</w:t>
          </w:r>
          <w:r>
            <w:fldChar w:fldCharType="end"/>
          </w:r>
        </w:p>
      </w:tc>
    </w:tr>
  </w:tbl>
  <w:p w:rsidR="00671BEC" w:rsidRDefault="00671BEC" w:rsidP="00A11E1E">
    <w:pPr>
      <w:pStyle w:val="MetadatasmallKC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BEC" w:rsidRDefault="00671BEC"/>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BEC" w:rsidRDefault="004D4F44">
    <w:r>
      <w:rPr>
        <w:noProof/>
      </w:rPr>
      <mc:AlternateContent>
        <mc:Choice Requires="wps">
          <w:drawing>
            <wp:anchor distT="0" distB="0" distL="114300" distR="114300" simplePos="0" relativeHeight="251725824" behindDoc="1" locked="0" layoutInCell="0" allowOverlap="1">
              <wp:simplePos x="0" y="0"/>
              <wp:positionH relativeFrom="margin">
                <wp:align>center</wp:align>
              </wp:positionH>
              <wp:positionV relativeFrom="margin">
                <wp:align>center</wp:align>
              </wp:positionV>
              <wp:extent cx="6309360" cy="2523490"/>
              <wp:effectExtent l="0" t="1485900" r="0" b="1324610"/>
              <wp:wrapNone/>
              <wp:docPr id="8"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09360" cy="25234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D4F44" w:rsidRDefault="004D4F44" w:rsidP="004D4F44">
                          <w:pPr>
                            <w:jc w:val="center"/>
                            <w:rPr>
                              <w:sz w:val="24"/>
                              <w:szCs w:val="24"/>
                            </w:rPr>
                          </w:pPr>
                          <w:r>
                            <w:rPr>
                              <w:rFonts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6" o:spid="_x0000_s1026" type="#_x0000_t202" style="position:absolute;margin-left:0;margin-top:0;width:496.8pt;height:198.7pt;rotation:-45;z-index:-251590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" o:allowincell="f" filled="f" stroked="f">
              <v:stroke joinstyle="round"/>
              <o:lock v:ext="edit" shapetype="t"/>
              <v:textbox style="mso-fit-shape-to-text:t">
                <w:txbxContent>
                  <w:p w:rsidR="004D4F44" w:rsidRDefault="004D4F44" w:rsidP="004D4F44">
                    <w:pPr>
                      <w:jc w:val="center"/>
                      <w:rPr>
                        <w:sz w:val="24"/>
                        <w:szCs w:val="24"/>
                      </w:rPr>
                    </w:pPr>
                    <w:r>
                      <w:rPr>
                        <w:rFonts w:cs="Arial"/>
                        <w:color w:val="C0C0C0"/>
                        <w:sz w:val="2"/>
                        <w:szCs w:val="2"/>
                      </w:rPr>
                      <w:t>Draft</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BEC" w:rsidRDefault="004D4F44">
    <w:r>
      <w:rPr>
        <w:noProof/>
      </w:rPr>
      <mc:AlternateContent>
        <mc:Choice Requires="wps">
          <w:drawing>
            <wp:anchor distT="0" distB="0" distL="114300" distR="114300" simplePos="0" relativeHeight="251723776" behindDoc="1" locked="0" layoutInCell="0" allowOverlap="1">
              <wp:simplePos x="0" y="0"/>
              <wp:positionH relativeFrom="margin">
                <wp:align>center</wp:align>
              </wp:positionH>
              <wp:positionV relativeFrom="margin">
                <wp:align>center</wp:align>
              </wp:positionV>
              <wp:extent cx="6309360" cy="2523490"/>
              <wp:effectExtent l="0" t="1485900" r="0" b="1324610"/>
              <wp:wrapNone/>
              <wp:docPr id="7" name="WordArt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09360" cy="25234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D4F44" w:rsidRDefault="004D4F44" w:rsidP="004D4F44">
                          <w:pPr>
                            <w:jc w:val="center"/>
                            <w:rPr>
                              <w:sz w:val="24"/>
                              <w:szCs w:val="24"/>
                            </w:rPr>
                          </w:pPr>
                          <w:r>
                            <w:rPr>
                              <w:rFonts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5" o:spid="_x0000_s1027" type="#_x0000_t202" style="position:absolute;margin-left:0;margin-top:0;width:496.8pt;height:198.7pt;rotation:-45;z-index:-251592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" o:allowincell="f" filled="f" stroked="f">
              <v:stroke joinstyle="round"/>
              <o:lock v:ext="edit" shapetype="t"/>
              <v:textbox style="mso-fit-shape-to-text:t">
                <w:txbxContent>
                  <w:p w:rsidR="004D4F44" w:rsidRDefault="004D4F44" w:rsidP="004D4F44">
                    <w:pPr>
                      <w:jc w:val="center"/>
                      <w:rPr>
                        <w:sz w:val="24"/>
                        <w:szCs w:val="24"/>
                      </w:rPr>
                    </w:pPr>
                    <w:r>
                      <w:rPr>
                        <w:rFonts w:cs="Arial"/>
                        <w:color w:val="C0C0C0"/>
                        <w:sz w:val="2"/>
                        <w:szCs w:val="2"/>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40E60A32"/>
    <w:lvl w:ilvl="0">
      <w:start w:val="1"/>
      <w:numFmt w:val="decimal"/>
      <w:pStyle w:val="Kop1"/>
      <w:lvlText w:val="%1"/>
      <w:legacy w:legacy="1" w:legacySpace="142" w:legacyIndent="0"/>
      <w:lvlJc w:val="left"/>
      <w:rPr>
        <w:u w:val="none"/>
      </w:rPr>
    </w:lvl>
    <w:lvl w:ilvl="1">
      <w:start w:val="1"/>
      <w:numFmt w:val="decimal"/>
      <w:pStyle w:val="Kop2"/>
      <w:lvlText w:val="%1.%2"/>
      <w:legacy w:legacy="1" w:legacySpace="142" w:legacyIndent="0"/>
      <w:lvlJc w:val="left"/>
      <w:rPr>
        <w:u w:val="none"/>
      </w:rPr>
    </w:lvl>
    <w:lvl w:ilvl="2">
      <w:start w:val="1"/>
      <w:numFmt w:val="decimal"/>
      <w:pStyle w:val="Kop3"/>
      <w:lvlText w:val="%1.%2.%3"/>
      <w:legacy w:legacy="1" w:legacySpace="142" w:legacyIndent="0"/>
      <w:lvlJc w:val="left"/>
      <w:rPr>
        <w:u w:val="none"/>
      </w:rPr>
    </w:lvl>
    <w:lvl w:ilvl="3">
      <w:start w:val="1"/>
      <w:numFmt w:val="decimal"/>
      <w:pStyle w:val="Kop4"/>
      <w:lvlText w:val="%1.%2.%3.%4"/>
      <w:legacy w:legacy="1" w:legacySpace="142" w:legacyIndent="0"/>
      <w:lvlJc w:val="left"/>
      <w:rPr>
        <w:u w:val="none"/>
      </w:rPr>
    </w:lvl>
    <w:lvl w:ilvl="4">
      <w:start w:val="1"/>
      <w:numFmt w:val="decimal"/>
      <w:pStyle w:val="Kop5"/>
      <w:lvlText w:val="%1.%2.%3.%4.%5"/>
      <w:legacy w:legacy="1" w:legacySpace="142" w:legacyIndent="0"/>
      <w:lvlJc w:val="left"/>
      <w:rPr>
        <w:u w:val="none"/>
      </w:rPr>
    </w:lvl>
    <w:lvl w:ilvl="5">
      <w:start w:val="1"/>
      <w:numFmt w:val="decimal"/>
      <w:pStyle w:val="Kop6"/>
      <w:lvlText w:val="%1.%2.%3.%4.%5.%6"/>
      <w:legacy w:legacy="1" w:legacySpace="142" w:legacyIndent="0"/>
      <w:lvlJc w:val="left"/>
      <w:rPr>
        <w:u w:val="none"/>
      </w:rPr>
    </w:lvl>
    <w:lvl w:ilvl="6">
      <w:start w:val="1"/>
      <w:numFmt w:val="decimal"/>
      <w:pStyle w:val="Kop7"/>
      <w:lvlText w:val="%1.%2.%3.%4.%5.%6.%7"/>
      <w:legacy w:legacy="1" w:legacySpace="142" w:legacyIndent="0"/>
      <w:lvlJc w:val="left"/>
      <w:rPr>
        <w:u w:val="none"/>
      </w:rPr>
    </w:lvl>
    <w:lvl w:ilvl="7">
      <w:start w:val="1"/>
      <w:numFmt w:val="decimal"/>
      <w:pStyle w:val="Kop8"/>
      <w:lvlText w:val="%1.%2.%3.%4.%5.%6.%7.%8"/>
      <w:legacy w:legacy="1" w:legacySpace="142" w:legacyIndent="0"/>
      <w:lvlJc w:val="left"/>
      <w:rPr>
        <w:u w:val="none"/>
      </w:rPr>
    </w:lvl>
    <w:lvl w:ilvl="8">
      <w:start w:val="1"/>
      <w:numFmt w:val="decimal"/>
      <w:pStyle w:val="Kop9"/>
      <w:lvlText w:val="%1.%2.%3.%4.%5.%6.%7.%8.%9"/>
      <w:legacy w:legacy="1" w:legacySpace="142" w:legacyIndent="0"/>
      <w:lvlJc w:val="left"/>
      <w:rPr>
        <w:u w:val="none"/>
      </w:rPr>
    </w:lvl>
  </w:abstractNum>
  <w:abstractNum w:abstractNumId="1" w15:restartNumberingAfterBreak="0">
    <w:nsid w:val="00195D3A"/>
    <w:multiLevelType w:val="hybridMultilevel"/>
    <w:tmpl w:val="99221D60"/>
    <w:lvl w:ilvl="0" w:tplc="E3DE7EB8">
      <w:start w:val="1"/>
      <w:numFmt w:val="lowerLetter"/>
      <w:pStyle w:val="LijstLetter3"/>
      <w:lvlText w:val="%1"/>
      <w:lvlJc w:val="left"/>
      <w:pPr>
        <w:ind w:left="1287" w:hanging="360"/>
      </w:pPr>
      <w:rPr>
        <w:rFonts w:hint="default"/>
      </w:rPr>
    </w:lvl>
    <w:lvl w:ilvl="1" w:tplc="04130019" w:tentative="1">
      <w:start w:val="1"/>
      <w:numFmt w:val="lowerLetter"/>
      <w:lvlText w:val="%2."/>
      <w:lvlJc w:val="left"/>
      <w:pPr>
        <w:ind w:left="2007" w:hanging="360"/>
      </w:pPr>
    </w:lvl>
    <w:lvl w:ilvl="2" w:tplc="0413001B" w:tentative="1">
      <w:start w:val="1"/>
      <w:numFmt w:val="lowerRoman"/>
      <w:pStyle w:val="LijstLetter3"/>
      <w:lvlText w:val="%3."/>
      <w:lvlJc w:val="right"/>
      <w:pPr>
        <w:ind w:left="2727" w:hanging="180"/>
      </w:pPr>
    </w:lvl>
    <w:lvl w:ilvl="3" w:tplc="0413000F" w:tentative="1">
      <w:start w:val="1"/>
      <w:numFmt w:val="decimal"/>
      <w:lvlText w:val="%4."/>
      <w:lvlJc w:val="left"/>
      <w:pPr>
        <w:ind w:left="3447" w:hanging="360"/>
      </w:pPr>
    </w:lvl>
    <w:lvl w:ilvl="4" w:tplc="04130019" w:tentative="1">
      <w:start w:val="1"/>
      <w:numFmt w:val="lowerLetter"/>
      <w:lvlText w:val="%5."/>
      <w:lvlJc w:val="left"/>
      <w:pPr>
        <w:ind w:left="4167" w:hanging="360"/>
      </w:pPr>
    </w:lvl>
    <w:lvl w:ilvl="5" w:tplc="0413001B" w:tentative="1">
      <w:start w:val="1"/>
      <w:numFmt w:val="lowerRoman"/>
      <w:lvlText w:val="%6."/>
      <w:lvlJc w:val="right"/>
      <w:pPr>
        <w:ind w:left="4887" w:hanging="180"/>
      </w:pPr>
    </w:lvl>
    <w:lvl w:ilvl="6" w:tplc="0413000F" w:tentative="1">
      <w:start w:val="1"/>
      <w:numFmt w:val="decimal"/>
      <w:lvlText w:val="%7."/>
      <w:lvlJc w:val="left"/>
      <w:pPr>
        <w:ind w:left="5607" w:hanging="360"/>
      </w:pPr>
    </w:lvl>
    <w:lvl w:ilvl="7" w:tplc="04130019" w:tentative="1">
      <w:start w:val="1"/>
      <w:numFmt w:val="lowerLetter"/>
      <w:lvlText w:val="%8."/>
      <w:lvlJc w:val="left"/>
      <w:pPr>
        <w:ind w:left="6327" w:hanging="360"/>
      </w:pPr>
    </w:lvl>
    <w:lvl w:ilvl="8" w:tplc="0413001B" w:tentative="1">
      <w:start w:val="1"/>
      <w:numFmt w:val="lowerRoman"/>
      <w:lvlText w:val="%9."/>
      <w:lvlJc w:val="right"/>
      <w:pPr>
        <w:ind w:left="7047" w:hanging="180"/>
      </w:pPr>
    </w:lvl>
  </w:abstractNum>
  <w:abstractNum w:abstractNumId="2" w15:restartNumberingAfterBreak="0">
    <w:nsid w:val="00417E0B"/>
    <w:multiLevelType w:val="hybridMultilevel"/>
    <w:tmpl w:val="26561382"/>
    <w:lvl w:ilvl="0" w:tplc="08130001">
      <w:start w:val="1"/>
      <w:numFmt w:val="bullet"/>
      <w:lvlText w:val=""/>
      <w:lvlJc w:val="left"/>
      <w:pPr>
        <w:ind w:left="720" w:hanging="360"/>
      </w:pPr>
      <w:rPr>
        <w:rFonts w:ascii="Symbol" w:hAnsi="Symbol"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cs="Times New Roman" w:hint="default"/>
      </w:rPr>
    </w:lvl>
    <w:lvl w:ilvl="3" w:tplc="08130001">
      <w:start w:val="1"/>
      <w:numFmt w:val="bullet"/>
      <w:lvlText w:val=""/>
      <w:lvlJc w:val="left"/>
      <w:pPr>
        <w:ind w:left="2880" w:hanging="360"/>
      </w:pPr>
      <w:rPr>
        <w:rFonts w:ascii="Symbol" w:hAnsi="Symbol" w:cs="Times New Roman"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cs="Times New Roman" w:hint="default"/>
      </w:rPr>
    </w:lvl>
    <w:lvl w:ilvl="6" w:tplc="08130001">
      <w:start w:val="1"/>
      <w:numFmt w:val="bullet"/>
      <w:lvlText w:val=""/>
      <w:lvlJc w:val="left"/>
      <w:pPr>
        <w:ind w:left="5040" w:hanging="360"/>
      </w:pPr>
      <w:rPr>
        <w:rFonts w:ascii="Symbol" w:hAnsi="Symbol" w:cs="Times New Roman"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cs="Times New Roman" w:hint="default"/>
      </w:rPr>
    </w:lvl>
  </w:abstractNum>
  <w:abstractNum w:abstractNumId="3" w15:restartNumberingAfterBreak="0">
    <w:nsid w:val="027C6F34"/>
    <w:multiLevelType w:val="multilevel"/>
    <w:tmpl w:val="10D41680"/>
    <w:styleLink w:val="Uitvoering2"/>
    <w:lvl w:ilvl="0">
      <w:start w:val="1"/>
      <w:numFmt w:val="bullet"/>
      <w:pStyle w:val="Uitvoering2KCD"/>
      <w:lvlText w:val="Þ"/>
      <w:lvlJc w:val="left"/>
      <w:pPr>
        <w:ind w:left="567" w:hanging="283"/>
      </w:pPr>
      <w:rPr>
        <w:rFonts w:ascii="Symbol" w:hAnsi="Symbol" w:hint="default"/>
      </w:rPr>
    </w:lvl>
    <w:lvl w:ilvl="1">
      <w:start w:val="1"/>
      <w:numFmt w:val="bullet"/>
      <w:lvlText w:val="Þ"/>
      <w:lvlJc w:val="left"/>
      <w:pPr>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551AF2"/>
    <w:multiLevelType w:val="hybridMultilevel"/>
    <w:tmpl w:val="E62E1D78"/>
    <w:lvl w:ilvl="0" w:tplc="08130001">
      <w:start w:val="1"/>
      <w:numFmt w:val="bullet"/>
      <w:lvlText w:val=""/>
      <w:lvlJc w:val="left"/>
      <w:pPr>
        <w:ind w:left="720" w:hanging="360"/>
      </w:pPr>
      <w:rPr>
        <w:rFonts w:ascii="Symbol" w:hAnsi="Symbol"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cs="Times New Roman" w:hint="default"/>
      </w:rPr>
    </w:lvl>
    <w:lvl w:ilvl="3" w:tplc="08130001">
      <w:start w:val="1"/>
      <w:numFmt w:val="bullet"/>
      <w:lvlText w:val=""/>
      <w:lvlJc w:val="left"/>
      <w:pPr>
        <w:ind w:left="2880" w:hanging="360"/>
      </w:pPr>
      <w:rPr>
        <w:rFonts w:ascii="Symbol" w:hAnsi="Symbol" w:cs="Times New Roman"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cs="Times New Roman" w:hint="default"/>
      </w:rPr>
    </w:lvl>
    <w:lvl w:ilvl="6" w:tplc="08130001">
      <w:start w:val="1"/>
      <w:numFmt w:val="bullet"/>
      <w:lvlText w:val=""/>
      <w:lvlJc w:val="left"/>
      <w:pPr>
        <w:ind w:left="5040" w:hanging="360"/>
      </w:pPr>
      <w:rPr>
        <w:rFonts w:ascii="Symbol" w:hAnsi="Symbol" w:cs="Times New Roman"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cs="Times New Roman" w:hint="default"/>
      </w:rPr>
    </w:lvl>
  </w:abstractNum>
  <w:abstractNum w:abstractNumId="5" w15:restartNumberingAfterBreak="0">
    <w:nsid w:val="20A05489"/>
    <w:multiLevelType w:val="hybridMultilevel"/>
    <w:tmpl w:val="83D2AD3A"/>
    <w:lvl w:ilvl="0" w:tplc="05E44CD0">
      <w:start w:val="1"/>
      <w:numFmt w:val="lowerLetter"/>
      <w:pStyle w:val="Lijst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25D1549"/>
    <w:multiLevelType w:val="hybridMultilevel"/>
    <w:tmpl w:val="77F46D20"/>
    <w:lvl w:ilvl="0" w:tplc="C8F0295E">
      <w:start w:val="1"/>
      <w:numFmt w:val="bullet"/>
      <w:pStyle w:val="LijstStreepje"/>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51268F9"/>
    <w:multiLevelType w:val="hybridMultilevel"/>
    <w:tmpl w:val="CB24AB98"/>
    <w:lvl w:ilvl="0" w:tplc="B1FA5FF2">
      <w:start w:val="1"/>
      <w:numFmt w:val="lowerLetter"/>
      <w:pStyle w:val="LijstLetter2"/>
      <w:lvlText w:val="%1"/>
      <w:lvlJc w:val="left"/>
      <w:pPr>
        <w:ind w:left="1004" w:hanging="360"/>
      </w:pPr>
      <w:rPr>
        <w:rFonts w:hint="default"/>
      </w:rPr>
    </w:lvl>
    <w:lvl w:ilvl="1" w:tplc="04130019" w:tentative="1">
      <w:start w:val="1"/>
      <w:numFmt w:val="lowerLetter"/>
      <w:pStyle w:val="LijstLetter2"/>
      <w:lvlText w:val="%2."/>
      <w:lvlJc w:val="left"/>
      <w:pPr>
        <w:ind w:left="1724" w:hanging="360"/>
      </w:pPr>
    </w:lvl>
    <w:lvl w:ilvl="2" w:tplc="0413001B" w:tentative="1">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8" w15:restartNumberingAfterBreak="0">
    <w:nsid w:val="29492232"/>
    <w:multiLevelType w:val="hybridMultilevel"/>
    <w:tmpl w:val="04F0EE8A"/>
    <w:lvl w:ilvl="0" w:tplc="999CA068">
      <w:start w:val="1"/>
      <w:numFmt w:val="bullet"/>
      <w:pStyle w:val="LijstStreepje4"/>
      <w:lvlText w:val=""/>
      <w:lvlJc w:val="left"/>
      <w:pPr>
        <w:ind w:left="1571" w:hanging="360"/>
      </w:pPr>
      <w:rPr>
        <w:rFonts w:ascii="Symbol" w:hAnsi="Symbol" w:hint="default"/>
      </w:rPr>
    </w:lvl>
    <w:lvl w:ilvl="1" w:tplc="04130003" w:tentative="1">
      <w:start w:val="1"/>
      <w:numFmt w:val="bullet"/>
      <w:lvlText w:val="o"/>
      <w:lvlJc w:val="left"/>
      <w:pPr>
        <w:ind w:left="2291" w:hanging="360"/>
      </w:pPr>
      <w:rPr>
        <w:rFonts w:ascii="Courier New" w:hAnsi="Courier New" w:cs="Courier New" w:hint="default"/>
      </w:rPr>
    </w:lvl>
    <w:lvl w:ilvl="2" w:tplc="04130005" w:tentative="1">
      <w:start w:val="1"/>
      <w:numFmt w:val="bullet"/>
      <w:lvlText w:val=""/>
      <w:lvlJc w:val="left"/>
      <w:pPr>
        <w:ind w:left="3011" w:hanging="360"/>
      </w:pPr>
      <w:rPr>
        <w:rFonts w:ascii="Wingdings" w:hAnsi="Wingdings" w:hint="default"/>
      </w:rPr>
    </w:lvl>
    <w:lvl w:ilvl="3" w:tplc="04130001" w:tentative="1">
      <w:start w:val="1"/>
      <w:numFmt w:val="bullet"/>
      <w:lvlText w:val=""/>
      <w:lvlJc w:val="left"/>
      <w:pPr>
        <w:ind w:left="3731" w:hanging="360"/>
      </w:pPr>
      <w:rPr>
        <w:rFonts w:ascii="Symbol" w:hAnsi="Symbol" w:hint="default"/>
      </w:rPr>
    </w:lvl>
    <w:lvl w:ilvl="4" w:tplc="04130003" w:tentative="1">
      <w:start w:val="1"/>
      <w:numFmt w:val="bullet"/>
      <w:lvlText w:val="o"/>
      <w:lvlJc w:val="left"/>
      <w:pPr>
        <w:ind w:left="4451" w:hanging="360"/>
      </w:pPr>
      <w:rPr>
        <w:rFonts w:ascii="Courier New" w:hAnsi="Courier New" w:cs="Courier New" w:hint="default"/>
      </w:rPr>
    </w:lvl>
    <w:lvl w:ilvl="5" w:tplc="04130005" w:tentative="1">
      <w:start w:val="1"/>
      <w:numFmt w:val="bullet"/>
      <w:lvlText w:val=""/>
      <w:lvlJc w:val="left"/>
      <w:pPr>
        <w:ind w:left="5171" w:hanging="360"/>
      </w:pPr>
      <w:rPr>
        <w:rFonts w:ascii="Wingdings" w:hAnsi="Wingdings" w:hint="default"/>
      </w:rPr>
    </w:lvl>
    <w:lvl w:ilvl="6" w:tplc="04130001" w:tentative="1">
      <w:start w:val="1"/>
      <w:numFmt w:val="bullet"/>
      <w:lvlText w:val=""/>
      <w:lvlJc w:val="left"/>
      <w:pPr>
        <w:ind w:left="5891" w:hanging="360"/>
      </w:pPr>
      <w:rPr>
        <w:rFonts w:ascii="Symbol" w:hAnsi="Symbol" w:hint="default"/>
      </w:rPr>
    </w:lvl>
    <w:lvl w:ilvl="7" w:tplc="04130003" w:tentative="1">
      <w:start w:val="1"/>
      <w:numFmt w:val="bullet"/>
      <w:lvlText w:val="o"/>
      <w:lvlJc w:val="left"/>
      <w:pPr>
        <w:ind w:left="6611" w:hanging="360"/>
      </w:pPr>
      <w:rPr>
        <w:rFonts w:ascii="Courier New" w:hAnsi="Courier New" w:cs="Courier New" w:hint="default"/>
      </w:rPr>
    </w:lvl>
    <w:lvl w:ilvl="8" w:tplc="04130005" w:tentative="1">
      <w:start w:val="1"/>
      <w:numFmt w:val="bullet"/>
      <w:lvlText w:val=""/>
      <w:lvlJc w:val="left"/>
      <w:pPr>
        <w:ind w:left="7331" w:hanging="360"/>
      </w:pPr>
      <w:rPr>
        <w:rFonts w:ascii="Wingdings" w:hAnsi="Wingdings" w:hint="default"/>
      </w:rPr>
    </w:lvl>
  </w:abstractNum>
  <w:abstractNum w:abstractNumId="9" w15:restartNumberingAfterBreak="0">
    <w:nsid w:val="31025469"/>
    <w:multiLevelType w:val="hybridMultilevel"/>
    <w:tmpl w:val="F0F81176"/>
    <w:lvl w:ilvl="0" w:tplc="08130001">
      <w:start w:val="1"/>
      <w:numFmt w:val="bullet"/>
      <w:lvlText w:val=""/>
      <w:lvlJc w:val="left"/>
      <w:pPr>
        <w:ind w:left="720" w:hanging="360"/>
      </w:pPr>
      <w:rPr>
        <w:rFonts w:ascii="Symbol" w:hAnsi="Symbol"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cs="Times New Roman" w:hint="default"/>
      </w:rPr>
    </w:lvl>
    <w:lvl w:ilvl="3" w:tplc="08130001">
      <w:start w:val="1"/>
      <w:numFmt w:val="bullet"/>
      <w:lvlText w:val=""/>
      <w:lvlJc w:val="left"/>
      <w:pPr>
        <w:ind w:left="2880" w:hanging="360"/>
      </w:pPr>
      <w:rPr>
        <w:rFonts w:ascii="Symbol" w:hAnsi="Symbol" w:cs="Times New Roman"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cs="Times New Roman" w:hint="default"/>
      </w:rPr>
    </w:lvl>
    <w:lvl w:ilvl="6" w:tplc="08130001">
      <w:start w:val="1"/>
      <w:numFmt w:val="bullet"/>
      <w:lvlText w:val=""/>
      <w:lvlJc w:val="left"/>
      <w:pPr>
        <w:ind w:left="5040" w:hanging="360"/>
      </w:pPr>
      <w:rPr>
        <w:rFonts w:ascii="Symbol" w:hAnsi="Symbol" w:cs="Times New Roman"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cs="Times New Roman" w:hint="default"/>
      </w:rPr>
    </w:lvl>
  </w:abstractNum>
  <w:abstractNum w:abstractNumId="10" w15:restartNumberingAfterBreak="0">
    <w:nsid w:val="33186B22"/>
    <w:multiLevelType w:val="multilevel"/>
    <w:tmpl w:val="CAF6B2A6"/>
    <w:styleLink w:val="Bedrijfinstructie2"/>
    <w:lvl w:ilvl="0">
      <w:start w:val="1"/>
      <w:numFmt w:val="bullet"/>
      <w:pStyle w:val="BedrijfInstructie2KCD"/>
      <w:lvlText w:val="à"/>
      <w:lvlJc w:val="left"/>
      <w:pPr>
        <w:ind w:left="567" w:hanging="283"/>
      </w:pPr>
      <w:rPr>
        <w:rFonts w:ascii="Symbol" w:hAnsi="Symbol" w:hint="default"/>
      </w:rPr>
    </w:lvl>
    <w:lvl w:ilvl="1">
      <w:start w:val="1"/>
      <w:numFmt w:val="bullet"/>
      <w:pStyle w:val="BedrijfInstructie2KCD"/>
      <w:lvlText w:val="à"/>
      <w:lvlJc w:val="left"/>
      <w:pPr>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EA0D9C"/>
    <w:multiLevelType w:val="hybridMultilevel"/>
    <w:tmpl w:val="D09A5A14"/>
    <w:lvl w:ilvl="0" w:tplc="49A464FE">
      <w:start w:val="1"/>
      <w:numFmt w:val="bullet"/>
      <w:pStyle w:val="Lijstopsomteken2"/>
      <w:lvlText w:val=""/>
      <w:lvlJc w:val="left"/>
      <w:pPr>
        <w:ind w:left="1004" w:hanging="360"/>
      </w:pPr>
      <w:rPr>
        <w:rFonts w:ascii="Symbol" w:hAnsi="Symbol" w:hint="default"/>
        <w:color w:val="auto"/>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12" w15:restartNumberingAfterBreak="0">
    <w:nsid w:val="433B7BC3"/>
    <w:multiLevelType w:val="hybridMultilevel"/>
    <w:tmpl w:val="DC98404A"/>
    <w:lvl w:ilvl="0" w:tplc="BBC4E690">
      <w:start w:val="1"/>
      <w:numFmt w:val="bullet"/>
      <w:pStyle w:val="Lijstopsomteken"/>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9CA16EC"/>
    <w:multiLevelType w:val="multilevel"/>
    <w:tmpl w:val="3216EEA8"/>
    <w:styleLink w:val="Lijstnummer"/>
    <w:lvl w:ilvl="0">
      <w:start w:val="1"/>
      <w:numFmt w:val="decimal"/>
      <w:pStyle w:val="Lijstnummering"/>
      <w:lvlText w:val="%1."/>
      <w:lvlJc w:val="left"/>
      <w:pPr>
        <w:ind w:left="284" w:hanging="284"/>
      </w:pPr>
      <w:rPr>
        <w:rFonts w:hint="default"/>
      </w:rPr>
    </w:lvl>
    <w:lvl w:ilvl="1">
      <w:start w:val="1"/>
      <w:numFmt w:val="decimal"/>
      <w:pStyle w:val="Lijstnummering2"/>
      <w:lvlText w:val="%2."/>
      <w:lvlJc w:val="left"/>
      <w:pPr>
        <w:tabs>
          <w:tab w:val="num" w:pos="567"/>
        </w:tabs>
        <w:ind w:left="567" w:hanging="283"/>
      </w:pPr>
      <w:rPr>
        <w:rFonts w:ascii="Arial" w:hAnsi="Arial" w:hint="default"/>
        <w:sz w:val="20"/>
      </w:rPr>
    </w:lvl>
    <w:lvl w:ilvl="2">
      <w:start w:val="1"/>
      <w:numFmt w:val="decimal"/>
      <w:pStyle w:val="Lijstnummering3"/>
      <w:lvlText w:val="%3."/>
      <w:lvlJc w:val="left"/>
      <w:pPr>
        <w:tabs>
          <w:tab w:val="num" w:pos="851"/>
        </w:tabs>
        <w:ind w:left="851" w:hanging="284"/>
      </w:pPr>
      <w:rPr>
        <w:rFonts w:hint="default"/>
      </w:rPr>
    </w:lvl>
    <w:lvl w:ilvl="3">
      <w:start w:val="1"/>
      <w:numFmt w:val="decimal"/>
      <w:pStyle w:val="Lijstnummering4"/>
      <w:lvlText w:val="%4."/>
      <w:lvlJc w:val="left"/>
      <w:pPr>
        <w:tabs>
          <w:tab w:val="num" w:pos="1134"/>
        </w:tabs>
        <w:ind w:left="1134" w:hanging="283"/>
      </w:pPr>
      <w:rPr>
        <w:rFonts w:hint="default"/>
      </w:rPr>
    </w:lvl>
    <w:lvl w:ilvl="4">
      <w:start w:val="1"/>
      <w:numFmt w:val="decimal"/>
      <w:pStyle w:val="Lijstnummering5"/>
      <w:lvlText w:val="%5."/>
      <w:lvlJc w:val="left"/>
      <w:pPr>
        <w:tabs>
          <w:tab w:val="num" w:pos="1418"/>
        </w:tabs>
        <w:ind w:left="1418" w:hanging="284"/>
      </w:pPr>
      <w:rPr>
        <w:rFonts w:hint="default"/>
      </w:rPr>
    </w:lvl>
    <w:lvl w:ilvl="5">
      <w:start w:val="1"/>
      <w:numFmt w:val="decimal"/>
      <w:lvlText w:val="%6."/>
      <w:lvlJc w:val="right"/>
      <w:pPr>
        <w:ind w:left="1701" w:firstLine="0"/>
      </w:pPr>
      <w:rPr>
        <w:rFonts w:hint="default"/>
      </w:rPr>
    </w:lvl>
    <w:lvl w:ilvl="6">
      <w:start w:val="1"/>
      <w:numFmt w:val="decimal"/>
      <w:lvlText w:val="%7."/>
      <w:lvlJc w:val="left"/>
      <w:pPr>
        <w:ind w:left="2268" w:hanging="283"/>
      </w:pPr>
      <w:rPr>
        <w:rFonts w:hint="default"/>
      </w:rPr>
    </w:lvl>
    <w:lvl w:ilvl="7">
      <w:start w:val="1"/>
      <w:numFmt w:val="decimal"/>
      <w:lvlText w:val="%8."/>
      <w:lvlJc w:val="left"/>
      <w:pPr>
        <w:tabs>
          <w:tab w:val="num" w:pos="2552"/>
        </w:tabs>
        <w:ind w:left="2552" w:hanging="284"/>
      </w:pPr>
      <w:rPr>
        <w:rFonts w:hint="default"/>
      </w:rPr>
    </w:lvl>
    <w:lvl w:ilvl="8">
      <w:start w:val="1"/>
      <w:numFmt w:val="decimal"/>
      <w:lvlText w:val="%9."/>
      <w:lvlJc w:val="right"/>
      <w:pPr>
        <w:tabs>
          <w:tab w:val="num" w:pos="2835"/>
        </w:tabs>
        <w:ind w:left="3119" w:hanging="284"/>
      </w:pPr>
      <w:rPr>
        <w:rFonts w:hint="default"/>
      </w:rPr>
    </w:lvl>
  </w:abstractNum>
  <w:abstractNum w:abstractNumId="14" w15:restartNumberingAfterBreak="0">
    <w:nsid w:val="4BEB394C"/>
    <w:multiLevelType w:val="hybridMultilevel"/>
    <w:tmpl w:val="B29EE0A2"/>
    <w:lvl w:ilvl="0" w:tplc="A3B4A95C">
      <w:start w:val="1"/>
      <w:numFmt w:val="decimal"/>
      <w:lvlText w:val="%1"/>
      <w:lvlJc w:val="left"/>
      <w:pPr>
        <w:tabs>
          <w:tab w:val="num" w:pos="360"/>
        </w:tabs>
        <w:ind w:left="283" w:hanging="283"/>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C162979"/>
    <w:multiLevelType w:val="hybridMultilevel"/>
    <w:tmpl w:val="6BD66064"/>
    <w:lvl w:ilvl="0" w:tplc="08130001">
      <w:start w:val="1"/>
      <w:numFmt w:val="bullet"/>
      <w:lvlText w:val=""/>
      <w:lvlJc w:val="left"/>
      <w:pPr>
        <w:ind w:left="720" w:hanging="360"/>
      </w:pPr>
      <w:rPr>
        <w:rFonts w:ascii="Symbol" w:hAnsi="Symbol"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cs="Times New Roman" w:hint="default"/>
      </w:rPr>
    </w:lvl>
    <w:lvl w:ilvl="3" w:tplc="08130001">
      <w:start w:val="1"/>
      <w:numFmt w:val="bullet"/>
      <w:lvlText w:val=""/>
      <w:lvlJc w:val="left"/>
      <w:pPr>
        <w:ind w:left="2880" w:hanging="360"/>
      </w:pPr>
      <w:rPr>
        <w:rFonts w:ascii="Symbol" w:hAnsi="Symbol" w:cs="Times New Roman"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cs="Times New Roman" w:hint="default"/>
      </w:rPr>
    </w:lvl>
    <w:lvl w:ilvl="6" w:tplc="08130001">
      <w:start w:val="1"/>
      <w:numFmt w:val="bullet"/>
      <w:lvlText w:val=""/>
      <w:lvlJc w:val="left"/>
      <w:pPr>
        <w:ind w:left="5040" w:hanging="360"/>
      </w:pPr>
      <w:rPr>
        <w:rFonts w:ascii="Symbol" w:hAnsi="Symbol" w:cs="Times New Roman"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cs="Times New Roman" w:hint="default"/>
      </w:rPr>
    </w:lvl>
  </w:abstractNum>
  <w:abstractNum w:abstractNumId="16" w15:restartNumberingAfterBreak="0">
    <w:nsid w:val="5150209C"/>
    <w:multiLevelType w:val="hybridMultilevel"/>
    <w:tmpl w:val="95BAA6BE"/>
    <w:lvl w:ilvl="0" w:tplc="789EE486">
      <w:start w:val="1"/>
      <w:numFmt w:val="bullet"/>
      <w:pStyle w:val="Lijstopsomteken4"/>
      <w:lvlText w:val=""/>
      <w:lvlJc w:val="left"/>
      <w:pPr>
        <w:ind w:left="1571" w:hanging="360"/>
      </w:pPr>
      <w:rPr>
        <w:rFonts w:ascii="Symbol" w:hAnsi="Symbol" w:hint="default"/>
        <w:color w:val="auto"/>
      </w:rPr>
    </w:lvl>
    <w:lvl w:ilvl="1" w:tplc="04130003" w:tentative="1">
      <w:start w:val="1"/>
      <w:numFmt w:val="bullet"/>
      <w:lvlText w:val="o"/>
      <w:lvlJc w:val="left"/>
      <w:pPr>
        <w:ind w:left="2291" w:hanging="360"/>
      </w:pPr>
      <w:rPr>
        <w:rFonts w:ascii="Courier New" w:hAnsi="Courier New" w:cs="Courier New" w:hint="default"/>
      </w:rPr>
    </w:lvl>
    <w:lvl w:ilvl="2" w:tplc="04130005" w:tentative="1">
      <w:start w:val="1"/>
      <w:numFmt w:val="bullet"/>
      <w:lvlText w:val=""/>
      <w:lvlJc w:val="left"/>
      <w:pPr>
        <w:ind w:left="3011" w:hanging="360"/>
      </w:pPr>
      <w:rPr>
        <w:rFonts w:ascii="Wingdings" w:hAnsi="Wingdings" w:hint="default"/>
      </w:rPr>
    </w:lvl>
    <w:lvl w:ilvl="3" w:tplc="04130001" w:tentative="1">
      <w:start w:val="1"/>
      <w:numFmt w:val="bullet"/>
      <w:lvlText w:val=""/>
      <w:lvlJc w:val="left"/>
      <w:pPr>
        <w:ind w:left="3731" w:hanging="360"/>
      </w:pPr>
      <w:rPr>
        <w:rFonts w:ascii="Symbol" w:hAnsi="Symbol" w:hint="default"/>
      </w:rPr>
    </w:lvl>
    <w:lvl w:ilvl="4" w:tplc="04130003" w:tentative="1">
      <w:start w:val="1"/>
      <w:numFmt w:val="bullet"/>
      <w:lvlText w:val="o"/>
      <w:lvlJc w:val="left"/>
      <w:pPr>
        <w:ind w:left="4451" w:hanging="360"/>
      </w:pPr>
      <w:rPr>
        <w:rFonts w:ascii="Courier New" w:hAnsi="Courier New" w:cs="Courier New" w:hint="default"/>
      </w:rPr>
    </w:lvl>
    <w:lvl w:ilvl="5" w:tplc="04130005" w:tentative="1">
      <w:start w:val="1"/>
      <w:numFmt w:val="bullet"/>
      <w:lvlText w:val=""/>
      <w:lvlJc w:val="left"/>
      <w:pPr>
        <w:ind w:left="5171" w:hanging="360"/>
      </w:pPr>
      <w:rPr>
        <w:rFonts w:ascii="Wingdings" w:hAnsi="Wingdings" w:hint="default"/>
      </w:rPr>
    </w:lvl>
    <w:lvl w:ilvl="6" w:tplc="04130001" w:tentative="1">
      <w:start w:val="1"/>
      <w:numFmt w:val="bullet"/>
      <w:lvlText w:val=""/>
      <w:lvlJc w:val="left"/>
      <w:pPr>
        <w:ind w:left="5891" w:hanging="360"/>
      </w:pPr>
      <w:rPr>
        <w:rFonts w:ascii="Symbol" w:hAnsi="Symbol" w:hint="default"/>
      </w:rPr>
    </w:lvl>
    <w:lvl w:ilvl="7" w:tplc="04130003" w:tentative="1">
      <w:start w:val="1"/>
      <w:numFmt w:val="bullet"/>
      <w:lvlText w:val="o"/>
      <w:lvlJc w:val="left"/>
      <w:pPr>
        <w:ind w:left="6611" w:hanging="360"/>
      </w:pPr>
      <w:rPr>
        <w:rFonts w:ascii="Courier New" w:hAnsi="Courier New" w:cs="Courier New" w:hint="default"/>
      </w:rPr>
    </w:lvl>
    <w:lvl w:ilvl="8" w:tplc="04130005" w:tentative="1">
      <w:start w:val="1"/>
      <w:numFmt w:val="bullet"/>
      <w:lvlText w:val=""/>
      <w:lvlJc w:val="left"/>
      <w:pPr>
        <w:ind w:left="7331" w:hanging="360"/>
      </w:pPr>
      <w:rPr>
        <w:rFonts w:ascii="Wingdings" w:hAnsi="Wingdings" w:hint="default"/>
      </w:rPr>
    </w:lvl>
  </w:abstractNum>
  <w:abstractNum w:abstractNumId="17" w15:restartNumberingAfterBreak="0">
    <w:nsid w:val="516E3268"/>
    <w:multiLevelType w:val="hybridMultilevel"/>
    <w:tmpl w:val="DEB0BC0A"/>
    <w:lvl w:ilvl="0" w:tplc="08130001">
      <w:start w:val="1"/>
      <w:numFmt w:val="bullet"/>
      <w:lvlText w:val=""/>
      <w:lvlJc w:val="left"/>
      <w:pPr>
        <w:ind w:left="720" w:hanging="360"/>
      </w:pPr>
      <w:rPr>
        <w:rFonts w:ascii="Symbol" w:hAnsi="Symbol"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cs="Times New Roman" w:hint="default"/>
      </w:rPr>
    </w:lvl>
    <w:lvl w:ilvl="3" w:tplc="08130001">
      <w:start w:val="1"/>
      <w:numFmt w:val="bullet"/>
      <w:lvlText w:val=""/>
      <w:lvlJc w:val="left"/>
      <w:pPr>
        <w:ind w:left="2880" w:hanging="360"/>
      </w:pPr>
      <w:rPr>
        <w:rFonts w:ascii="Symbol" w:hAnsi="Symbol" w:cs="Times New Roman"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cs="Times New Roman" w:hint="default"/>
      </w:rPr>
    </w:lvl>
    <w:lvl w:ilvl="6" w:tplc="08130001">
      <w:start w:val="1"/>
      <w:numFmt w:val="bullet"/>
      <w:lvlText w:val=""/>
      <w:lvlJc w:val="left"/>
      <w:pPr>
        <w:ind w:left="5040" w:hanging="360"/>
      </w:pPr>
      <w:rPr>
        <w:rFonts w:ascii="Symbol" w:hAnsi="Symbol" w:cs="Times New Roman"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cs="Times New Roman" w:hint="default"/>
      </w:rPr>
    </w:lvl>
  </w:abstractNum>
  <w:abstractNum w:abstractNumId="18" w15:restartNumberingAfterBreak="0">
    <w:nsid w:val="5635060C"/>
    <w:multiLevelType w:val="hybridMultilevel"/>
    <w:tmpl w:val="43DA7F70"/>
    <w:lvl w:ilvl="0" w:tplc="6D4451F6">
      <w:start w:val="1"/>
      <w:numFmt w:val="bullet"/>
      <w:pStyle w:val="LijstStreepje5"/>
      <w:lvlText w:val=""/>
      <w:lvlJc w:val="left"/>
      <w:pPr>
        <w:ind w:left="1854" w:hanging="360"/>
      </w:pPr>
      <w:rPr>
        <w:rFonts w:ascii="Symbol" w:hAnsi="Symbol" w:hint="default"/>
      </w:rPr>
    </w:lvl>
    <w:lvl w:ilvl="1" w:tplc="04130003" w:tentative="1">
      <w:start w:val="1"/>
      <w:numFmt w:val="bullet"/>
      <w:lvlText w:val="o"/>
      <w:lvlJc w:val="left"/>
      <w:pPr>
        <w:ind w:left="2574" w:hanging="360"/>
      </w:pPr>
      <w:rPr>
        <w:rFonts w:ascii="Courier New" w:hAnsi="Courier New" w:cs="Courier New" w:hint="default"/>
      </w:rPr>
    </w:lvl>
    <w:lvl w:ilvl="2" w:tplc="04130005" w:tentative="1">
      <w:start w:val="1"/>
      <w:numFmt w:val="bullet"/>
      <w:lvlText w:val=""/>
      <w:lvlJc w:val="left"/>
      <w:pPr>
        <w:ind w:left="3294" w:hanging="360"/>
      </w:pPr>
      <w:rPr>
        <w:rFonts w:ascii="Wingdings" w:hAnsi="Wingdings" w:hint="default"/>
      </w:rPr>
    </w:lvl>
    <w:lvl w:ilvl="3" w:tplc="04130001" w:tentative="1">
      <w:start w:val="1"/>
      <w:numFmt w:val="bullet"/>
      <w:lvlText w:val=""/>
      <w:lvlJc w:val="left"/>
      <w:pPr>
        <w:ind w:left="4014" w:hanging="360"/>
      </w:pPr>
      <w:rPr>
        <w:rFonts w:ascii="Symbol" w:hAnsi="Symbol" w:hint="default"/>
      </w:rPr>
    </w:lvl>
    <w:lvl w:ilvl="4" w:tplc="04130003" w:tentative="1">
      <w:start w:val="1"/>
      <w:numFmt w:val="bullet"/>
      <w:lvlText w:val="o"/>
      <w:lvlJc w:val="left"/>
      <w:pPr>
        <w:ind w:left="4734" w:hanging="360"/>
      </w:pPr>
      <w:rPr>
        <w:rFonts w:ascii="Courier New" w:hAnsi="Courier New" w:cs="Courier New" w:hint="default"/>
      </w:rPr>
    </w:lvl>
    <w:lvl w:ilvl="5" w:tplc="04130005" w:tentative="1">
      <w:start w:val="1"/>
      <w:numFmt w:val="bullet"/>
      <w:lvlText w:val=""/>
      <w:lvlJc w:val="left"/>
      <w:pPr>
        <w:ind w:left="5454" w:hanging="360"/>
      </w:pPr>
      <w:rPr>
        <w:rFonts w:ascii="Wingdings" w:hAnsi="Wingdings" w:hint="default"/>
      </w:rPr>
    </w:lvl>
    <w:lvl w:ilvl="6" w:tplc="04130001" w:tentative="1">
      <w:start w:val="1"/>
      <w:numFmt w:val="bullet"/>
      <w:lvlText w:val=""/>
      <w:lvlJc w:val="left"/>
      <w:pPr>
        <w:ind w:left="6174" w:hanging="360"/>
      </w:pPr>
      <w:rPr>
        <w:rFonts w:ascii="Symbol" w:hAnsi="Symbol" w:hint="default"/>
      </w:rPr>
    </w:lvl>
    <w:lvl w:ilvl="7" w:tplc="04130003" w:tentative="1">
      <w:start w:val="1"/>
      <w:numFmt w:val="bullet"/>
      <w:lvlText w:val="o"/>
      <w:lvlJc w:val="left"/>
      <w:pPr>
        <w:ind w:left="6894" w:hanging="360"/>
      </w:pPr>
      <w:rPr>
        <w:rFonts w:ascii="Courier New" w:hAnsi="Courier New" w:cs="Courier New" w:hint="default"/>
      </w:rPr>
    </w:lvl>
    <w:lvl w:ilvl="8" w:tplc="04130005" w:tentative="1">
      <w:start w:val="1"/>
      <w:numFmt w:val="bullet"/>
      <w:lvlText w:val=""/>
      <w:lvlJc w:val="left"/>
      <w:pPr>
        <w:ind w:left="7614" w:hanging="360"/>
      </w:pPr>
      <w:rPr>
        <w:rFonts w:ascii="Wingdings" w:hAnsi="Wingdings" w:hint="default"/>
      </w:rPr>
    </w:lvl>
  </w:abstractNum>
  <w:abstractNum w:abstractNumId="19" w15:restartNumberingAfterBreak="0">
    <w:nsid w:val="578D10BC"/>
    <w:multiLevelType w:val="hybridMultilevel"/>
    <w:tmpl w:val="6C1E57CC"/>
    <w:lvl w:ilvl="0" w:tplc="08130001">
      <w:start w:val="1"/>
      <w:numFmt w:val="bullet"/>
      <w:lvlText w:val=""/>
      <w:lvlJc w:val="left"/>
      <w:pPr>
        <w:ind w:left="720" w:hanging="360"/>
      </w:pPr>
      <w:rPr>
        <w:rFonts w:ascii="Symbol" w:hAnsi="Symbol"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cs="Times New Roman" w:hint="default"/>
      </w:rPr>
    </w:lvl>
    <w:lvl w:ilvl="3" w:tplc="08130001">
      <w:start w:val="1"/>
      <w:numFmt w:val="bullet"/>
      <w:lvlText w:val=""/>
      <w:lvlJc w:val="left"/>
      <w:pPr>
        <w:ind w:left="2880" w:hanging="360"/>
      </w:pPr>
      <w:rPr>
        <w:rFonts w:ascii="Symbol" w:hAnsi="Symbol" w:cs="Times New Roman"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cs="Times New Roman" w:hint="default"/>
      </w:rPr>
    </w:lvl>
    <w:lvl w:ilvl="6" w:tplc="08130001">
      <w:start w:val="1"/>
      <w:numFmt w:val="bullet"/>
      <w:lvlText w:val=""/>
      <w:lvlJc w:val="left"/>
      <w:pPr>
        <w:ind w:left="5040" w:hanging="360"/>
      </w:pPr>
      <w:rPr>
        <w:rFonts w:ascii="Symbol" w:hAnsi="Symbol" w:cs="Times New Roman"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cs="Times New Roman" w:hint="default"/>
      </w:rPr>
    </w:lvl>
  </w:abstractNum>
  <w:abstractNum w:abstractNumId="20" w15:restartNumberingAfterBreak="0">
    <w:nsid w:val="5815750A"/>
    <w:multiLevelType w:val="hybridMultilevel"/>
    <w:tmpl w:val="B4B2871E"/>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1" w15:restartNumberingAfterBreak="0">
    <w:nsid w:val="598B0386"/>
    <w:multiLevelType w:val="hybridMultilevel"/>
    <w:tmpl w:val="CACCAF6C"/>
    <w:lvl w:ilvl="0" w:tplc="0F1CF140">
      <w:start w:val="1"/>
      <w:numFmt w:val="lowerLetter"/>
      <w:pStyle w:val="LijstLetter5"/>
      <w:lvlText w:val="%1"/>
      <w:lvlJc w:val="left"/>
      <w:pPr>
        <w:ind w:left="1854" w:hanging="360"/>
      </w:pPr>
      <w:rPr>
        <w:rFonts w:hint="default"/>
      </w:rPr>
    </w:lvl>
    <w:lvl w:ilvl="1" w:tplc="04130019" w:tentative="1">
      <w:start w:val="1"/>
      <w:numFmt w:val="lowerLetter"/>
      <w:lvlText w:val="%2."/>
      <w:lvlJc w:val="left"/>
      <w:pPr>
        <w:ind w:left="2574" w:hanging="360"/>
      </w:pPr>
    </w:lvl>
    <w:lvl w:ilvl="2" w:tplc="0413001B" w:tentative="1">
      <w:start w:val="1"/>
      <w:numFmt w:val="lowerRoman"/>
      <w:lvlText w:val="%3."/>
      <w:lvlJc w:val="right"/>
      <w:pPr>
        <w:ind w:left="3294" w:hanging="180"/>
      </w:pPr>
    </w:lvl>
    <w:lvl w:ilvl="3" w:tplc="0413000F" w:tentative="1">
      <w:start w:val="1"/>
      <w:numFmt w:val="decimal"/>
      <w:lvlText w:val="%4."/>
      <w:lvlJc w:val="left"/>
      <w:pPr>
        <w:ind w:left="4014" w:hanging="360"/>
      </w:pPr>
    </w:lvl>
    <w:lvl w:ilvl="4" w:tplc="04130019" w:tentative="1">
      <w:start w:val="1"/>
      <w:numFmt w:val="lowerLetter"/>
      <w:pStyle w:val="LijstLetter5"/>
      <w:lvlText w:val="%5."/>
      <w:lvlJc w:val="left"/>
      <w:pPr>
        <w:ind w:left="4734" w:hanging="360"/>
      </w:pPr>
    </w:lvl>
    <w:lvl w:ilvl="5" w:tplc="0413001B" w:tentative="1">
      <w:start w:val="1"/>
      <w:numFmt w:val="lowerRoman"/>
      <w:lvlText w:val="%6."/>
      <w:lvlJc w:val="right"/>
      <w:pPr>
        <w:ind w:left="5454" w:hanging="180"/>
      </w:pPr>
    </w:lvl>
    <w:lvl w:ilvl="6" w:tplc="0413000F" w:tentative="1">
      <w:start w:val="1"/>
      <w:numFmt w:val="decimal"/>
      <w:lvlText w:val="%7."/>
      <w:lvlJc w:val="left"/>
      <w:pPr>
        <w:ind w:left="6174" w:hanging="360"/>
      </w:pPr>
    </w:lvl>
    <w:lvl w:ilvl="7" w:tplc="04130019" w:tentative="1">
      <w:start w:val="1"/>
      <w:numFmt w:val="lowerLetter"/>
      <w:lvlText w:val="%8."/>
      <w:lvlJc w:val="left"/>
      <w:pPr>
        <w:ind w:left="6894" w:hanging="360"/>
      </w:pPr>
    </w:lvl>
    <w:lvl w:ilvl="8" w:tplc="0413001B" w:tentative="1">
      <w:start w:val="1"/>
      <w:numFmt w:val="lowerRoman"/>
      <w:lvlText w:val="%9."/>
      <w:lvlJc w:val="right"/>
      <w:pPr>
        <w:ind w:left="7614" w:hanging="180"/>
      </w:pPr>
    </w:lvl>
  </w:abstractNum>
  <w:abstractNum w:abstractNumId="22" w15:restartNumberingAfterBreak="0">
    <w:nsid w:val="59CB0124"/>
    <w:multiLevelType w:val="hybridMultilevel"/>
    <w:tmpl w:val="EE889756"/>
    <w:lvl w:ilvl="0" w:tplc="08130001">
      <w:start w:val="1"/>
      <w:numFmt w:val="bullet"/>
      <w:lvlText w:val=""/>
      <w:lvlJc w:val="left"/>
      <w:pPr>
        <w:ind w:left="720" w:hanging="360"/>
      </w:pPr>
      <w:rPr>
        <w:rFonts w:ascii="Symbol" w:hAnsi="Symbol"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cs="Times New Roman" w:hint="default"/>
      </w:rPr>
    </w:lvl>
    <w:lvl w:ilvl="3" w:tplc="08130001">
      <w:start w:val="1"/>
      <w:numFmt w:val="bullet"/>
      <w:lvlText w:val=""/>
      <w:lvlJc w:val="left"/>
      <w:pPr>
        <w:ind w:left="2880" w:hanging="360"/>
      </w:pPr>
      <w:rPr>
        <w:rFonts w:ascii="Symbol" w:hAnsi="Symbol" w:cs="Times New Roman"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cs="Times New Roman" w:hint="default"/>
      </w:rPr>
    </w:lvl>
    <w:lvl w:ilvl="6" w:tplc="08130001">
      <w:start w:val="1"/>
      <w:numFmt w:val="bullet"/>
      <w:lvlText w:val=""/>
      <w:lvlJc w:val="left"/>
      <w:pPr>
        <w:ind w:left="5040" w:hanging="360"/>
      </w:pPr>
      <w:rPr>
        <w:rFonts w:ascii="Symbol" w:hAnsi="Symbol" w:cs="Times New Roman"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cs="Times New Roman" w:hint="default"/>
      </w:rPr>
    </w:lvl>
  </w:abstractNum>
  <w:abstractNum w:abstractNumId="23" w15:restartNumberingAfterBreak="0">
    <w:nsid w:val="5AF8220F"/>
    <w:multiLevelType w:val="hybridMultilevel"/>
    <w:tmpl w:val="8F3EBDE2"/>
    <w:lvl w:ilvl="0" w:tplc="A3CA2F66">
      <w:start w:val="1"/>
      <w:numFmt w:val="bullet"/>
      <w:pStyle w:val="LijstStreepje3"/>
      <w:lvlText w:val=""/>
      <w:lvlJc w:val="left"/>
      <w:pPr>
        <w:ind w:left="1287" w:hanging="360"/>
      </w:pPr>
      <w:rPr>
        <w:rFonts w:ascii="Symbol" w:hAnsi="Symbol"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24" w15:restartNumberingAfterBreak="0">
    <w:nsid w:val="5F5B6990"/>
    <w:multiLevelType w:val="multilevel"/>
    <w:tmpl w:val="1C2AEC8E"/>
    <w:name w:val="MNT"/>
    <w:styleLink w:val="InstructieLijstMNT"/>
    <w:lvl w:ilvl="0">
      <w:start w:val="1"/>
      <w:numFmt w:val="decimal"/>
      <w:lvlText w:val="%1."/>
      <w:lvlJc w:val="left"/>
      <w:pPr>
        <w:ind w:left="0" w:firstLine="0"/>
      </w:pPr>
      <w:rPr>
        <w:rFonts w:hint="default"/>
      </w:rPr>
    </w:lvl>
    <w:lvl w:ilvl="1">
      <w:start w:val="1"/>
      <w:numFmt w:val="decimal"/>
      <w:pStyle w:val="InstructieMNT"/>
      <w:suff w:val="nothing"/>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25" w15:restartNumberingAfterBreak="0">
    <w:nsid w:val="6B172956"/>
    <w:multiLevelType w:val="hybridMultilevel"/>
    <w:tmpl w:val="FBA4530C"/>
    <w:lvl w:ilvl="0" w:tplc="FD38F314">
      <w:start w:val="1"/>
      <w:numFmt w:val="bullet"/>
      <w:lvlText w:val=""/>
      <w:lvlJc w:val="left"/>
      <w:pPr>
        <w:tabs>
          <w:tab w:val="num" w:pos="1324"/>
        </w:tabs>
        <w:ind w:left="1324" w:hanging="360"/>
      </w:pPr>
      <w:rPr>
        <w:rFonts w:ascii="Symbol" w:hAnsi="Symbol" w:cs="Times New Roman" w:hint="default"/>
      </w:rPr>
    </w:lvl>
    <w:lvl w:ilvl="1" w:tplc="76041B24">
      <w:start w:val="21"/>
      <w:numFmt w:val="bullet"/>
      <w:lvlText w:val="-"/>
      <w:lvlJc w:val="left"/>
      <w:pPr>
        <w:tabs>
          <w:tab w:val="num" w:pos="1440"/>
        </w:tabs>
        <w:ind w:left="1440"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6" w15:restartNumberingAfterBreak="0">
    <w:nsid w:val="6D103BBE"/>
    <w:multiLevelType w:val="hybridMultilevel"/>
    <w:tmpl w:val="33C691A4"/>
    <w:lvl w:ilvl="0" w:tplc="73DADA64">
      <w:start w:val="1"/>
      <w:numFmt w:val="bullet"/>
      <w:pStyle w:val="Lijstopsomteken3"/>
      <w:lvlText w:val=""/>
      <w:lvlJc w:val="left"/>
      <w:pPr>
        <w:ind w:left="1287" w:hanging="360"/>
      </w:pPr>
      <w:rPr>
        <w:rFonts w:ascii="Symbol" w:hAnsi="Symbol" w:hint="default"/>
        <w:color w:val="auto"/>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27" w15:restartNumberingAfterBreak="0">
    <w:nsid w:val="6DDE3384"/>
    <w:multiLevelType w:val="multilevel"/>
    <w:tmpl w:val="95986024"/>
    <w:styleLink w:val="Bedrijfinstructie1"/>
    <w:lvl w:ilvl="0">
      <w:start w:val="1"/>
      <w:numFmt w:val="bullet"/>
      <w:pStyle w:val="BedrijfInstructie1KCD"/>
      <w:lvlText w:val=""/>
      <w:lvlJc w:val="left"/>
      <w:pPr>
        <w:tabs>
          <w:tab w:val="num" w:pos="284"/>
        </w:tabs>
        <w:ind w:left="284"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37D59AE"/>
    <w:multiLevelType w:val="hybridMultilevel"/>
    <w:tmpl w:val="4912C792"/>
    <w:lvl w:ilvl="0" w:tplc="08130001">
      <w:start w:val="1"/>
      <w:numFmt w:val="bullet"/>
      <w:lvlText w:val=""/>
      <w:lvlJc w:val="left"/>
      <w:pPr>
        <w:ind w:left="720" w:hanging="360"/>
      </w:pPr>
      <w:rPr>
        <w:rFonts w:ascii="Symbol" w:hAnsi="Symbol"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cs="Times New Roman" w:hint="default"/>
      </w:rPr>
    </w:lvl>
    <w:lvl w:ilvl="3" w:tplc="08130001">
      <w:start w:val="1"/>
      <w:numFmt w:val="bullet"/>
      <w:lvlText w:val=""/>
      <w:lvlJc w:val="left"/>
      <w:pPr>
        <w:ind w:left="2880" w:hanging="360"/>
      </w:pPr>
      <w:rPr>
        <w:rFonts w:ascii="Symbol" w:hAnsi="Symbol" w:cs="Times New Roman"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cs="Times New Roman" w:hint="default"/>
      </w:rPr>
    </w:lvl>
    <w:lvl w:ilvl="6" w:tplc="08130001">
      <w:start w:val="1"/>
      <w:numFmt w:val="bullet"/>
      <w:lvlText w:val=""/>
      <w:lvlJc w:val="left"/>
      <w:pPr>
        <w:ind w:left="5040" w:hanging="360"/>
      </w:pPr>
      <w:rPr>
        <w:rFonts w:ascii="Symbol" w:hAnsi="Symbol" w:cs="Times New Roman"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cs="Times New Roman" w:hint="default"/>
      </w:rPr>
    </w:lvl>
  </w:abstractNum>
  <w:abstractNum w:abstractNumId="29" w15:restartNumberingAfterBreak="0">
    <w:nsid w:val="744B3921"/>
    <w:multiLevelType w:val="hybridMultilevel"/>
    <w:tmpl w:val="F0AEE26E"/>
    <w:lvl w:ilvl="0" w:tplc="E3FA9244">
      <w:start w:val="1"/>
      <w:numFmt w:val="lowerLetter"/>
      <w:pStyle w:val="LijstLetter4"/>
      <w:lvlText w:val="%1"/>
      <w:lvlJc w:val="left"/>
      <w:pPr>
        <w:ind w:left="1571" w:hanging="360"/>
      </w:pPr>
      <w:rPr>
        <w:rFonts w:hint="default"/>
      </w:r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pStyle w:val="LijstLetter4"/>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30" w15:restartNumberingAfterBreak="0">
    <w:nsid w:val="7B360DC5"/>
    <w:multiLevelType w:val="hybridMultilevel"/>
    <w:tmpl w:val="F31C0A7E"/>
    <w:lvl w:ilvl="0" w:tplc="AA46D86A">
      <w:start w:val="1"/>
      <w:numFmt w:val="bullet"/>
      <w:pStyle w:val="Lijstopsomteken5"/>
      <w:lvlText w:val=""/>
      <w:lvlJc w:val="left"/>
      <w:pPr>
        <w:ind w:left="1854" w:hanging="360"/>
      </w:pPr>
      <w:rPr>
        <w:rFonts w:ascii="Symbol" w:hAnsi="Symbol" w:hint="default"/>
        <w:color w:val="auto"/>
      </w:rPr>
    </w:lvl>
    <w:lvl w:ilvl="1" w:tplc="04130003" w:tentative="1">
      <w:start w:val="1"/>
      <w:numFmt w:val="bullet"/>
      <w:lvlText w:val="o"/>
      <w:lvlJc w:val="left"/>
      <w:pPr>
        <w:ind w:left="2574" w:hanging="360"/>
      </w:pPr>
      <w:rPr>
        <w:rFonts w:ascii="Courier New" w:hAnsi="Courier New" w:cs="Courier New" w:hint="default"/>
      </w:rPr>
    </w:lvl>
    <w:lvl w:ilvl="2" w:tplc="04130005" w:tentative="1">
      <w:start w:val="1"/>
      <w:numFmt w:val="bullet"/>
      <w:lvlText w:val=""/>
      <w:lvlJc w:val="left"/>
      <w:pPr>
        <w:ind w:left="3294" w:hanging="360"/>
      </w:pPr>
      <w:rPr>
        <w:rFonts w:ascii="Wingdings" w:hAnsi="Wingdings" w:hint="default"/>
      </w:rPr>
    </w:lvl>
    <w:lvl w:ilvl="3" w:tplc="04130001" w:tentative="1">
      <w:start w:val="1"/>
      <w:numFmt w:val="bullet"/>
      <w:lvlText w:val=""/>
      <w:lvlJc w:val="left"/>
      <w:pPr>
        <w:ind w:left="4014" w:hanging="360"/>
      </w:pPr>
      <w:rPr>
        <w:rFonts w:ascii="Symbol" w:hAnsi="Symbol" w:hint="default"/>
      </w:rPr>
    </w:lvl>
    <w:lvl w:ilvl="4" w:tplc="04130003" w:tentative="1">
      <w:start w:val="1"/>
      <w:numFmt w:val="bullet"/>
      <w:lvlText w:val="o"/>
      <w:lvlJc w:val="left"/>
      <w:pPr>
        <w:ind w:left="4734" w:hanging="360"/>
      </w:pPr>
      <w:rPr>
        <w:rFonts w:ascii="Courier New" w:hAnsi="Courier New" w:cs="Courier New" w:hint="default"/>
      </w:rPr>
    </w:lvl>
    <w:lvl w:ilvl="5" w:tplc="04130005" w:tentative="1">
      <w:start w:val="1"/>
      <w:numFmt w:val="bullet"/>
      <w:lvlText w:val=""/>
      <w:lvlJc w:val="left"/>
      <w:pPr>
        <w:ind w:left="5454" w:hanging="360"/>
      </w:pPr>
      <w:rPr>
        <w:rFonts w:ascii="Wingdings" w:hAnsi="Wingdings" w:hint="default"/>
      </w:rPr>
    </w:lvl>
    <w:lvl w:ilvl="6" w:tplc="04130001" w:tentative="1">
      <w:start w:val="1"/>
      <w:numFmt w:val="bullet"/>
      <w:lvlText w:val=""/>
      <w:lvlJc w:val="left"/>
      <w:pPr>
        <w:ind w:left="6174" w:hanging="360"/>
      </w:pPr>
      <w:rPr>
        <w:rFonts w:ascii="Symbol" w:hAnsi="Symbol" w:hint="default"/>
      </w:rPr>
    </w:lvl>
    <w:lvl w:ilvl="7" w:tplc="04130003" w:tentative="1">
      <w:start w:val="1"/>
      <w:numFmt w:val="bullet"/>
      <w:lvlText w:val="o"/>
      <w:lvlJc w:val="left"/>
      <w:pPr>
        <w:ind w:left="6894" w:hanging="360"/>
      </w:pPr>
      <w:rPr>
        <w:rFonts w:ascii="Courier New" w:hAnsi="Courier New" w:cs="Courier New" w:hint="default"/>
      </w:rPr>
    </w:lvl>
    <w:lvl w:ilvl="8" w:tplc="04130005" w:tentative="1">
      <w:start w:val="1"/>
      <w:numFmt w:val="bullet"/>
      <w:lvlText w:val=""/>
      <w:lvlJc w:val="left"/>
      <w:pPr>
        <w:ind w:left="7614" w:hanging="360"/>
      </w:pPr>
      <w:rPr>
        <w:rFonts w:ascii="Wingdings" w:hAnsi="Wingdings" w:hint="default"/>
      </w:rPr>
    </w:lvl>
  </w:abstractNum>
  <w:abstractNum w:abstractNumId="31" w15:restartNumberingAfterBreak="0">
    <w:nsid w:val="7D55082E"/>
    <w:multiLevelType w:val="multilevel"/>
    <w:tmpl w:val="97041244"/>
    <w:styleLink w:val="Uitvoering1"/>
    <w:lvl w:ilvl="0">
      <w:start w:val="1"/>
      <w:numFmt w:val="bullet"/>
      <w:pStyle w:val="Uitvoering1KCD"/>
      <w:lvlText w:val="Þ"/>
      <w:lvlJc w:val="left"/>
      <w:pPr>
        <w:ind w:left="284"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D6F5835"/>
    <w:multiLevelType w:val="hybridMultilevel"/>
    <w:tmpl w:val="53E259B4"/>
    <w:lvl w:ilvl="0" w:tplc="9766A5CC">
      <w:start w:val="1"/>
      <w:numFmt w:val="bullet"/>
      <w:pStyle w:val="LijstStreepje2"/>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num w:numId="1">
    <w:abstractNumId w:val="0"/>
  </w:num>
  <w:num w:numId="2">
    <w:abstractNumId w:val="27"/>
  </w:num>
  <w:num w:numId="3">
    <w:abstractNumId w:val="10"/>
  </w:num>
  <w:num w:numId="4">
    <w:abstractNumId w:val="31"/>
  </w:num>
  <w:num w:numId="5">
    <w:abstractNumId w:val="3"/>
  </w:num>
  <w:num w:numId="6">
    <w:abstractNumId w:val="6"/>
  </w:num>
  <w:num w:numId="7">
    <w:abstractNumId w:val="32"/>
  </w:num>
  <w:num w:numId="8">
    <w:abstractNumId w:val="23"/>
  </w:num>
  <w:num w:numId="9">
    <w:abstractNumId w:val="8"/>
  </w:num>
  <w:num w:numId="10">
    <w:abstractNumId w:val="18"/>
  </w:num>
  <w:num w:numId="11">
    <w:abstractNumId w:val="5"/>
  </w:num>
  <w:num w:numId="12">
    <w:abstractNumId w:val="7"/>
  </w:num>
  <w:num w:numId="13">
    <w:abstractNumId w:val="1"/>
  </w:num>
  <w:num w:numId="14">
    <w:abstractNumId w:val="29"/>
  </w:num>
  <w:num w:numId="15">
    <w:abstractNumId w:val="21"/>
  </w:num>
  <w:num w:numId="16">
    <w:abstractNumId w:val="12"/>
  </w:num>
  <w:num w:numId="17">
    <w:abstractNumId w:val="11"/>
  </w:num>
  <w:num w:numId="18">
    <w:abstractNumId w:val="26"/>
  </w:num>
  <w:num w:numId="19">
    <w:abstractNumId w:val="16"/>
  </w:num>
  <w:num w:numId="20">
    <w:abstractNumId w:val="30"/>
  </w:num>
  <w:num w:numId="21">
    <w:abstractNumId w:val="13"/>
  </w:num>
  <w:num w:numId="22">
    <w:abstractNumId w:val="24"/>
  </w:num>
  <w:num w:numId="23">
    <w:abstractNumId w:val="25"/>
  </w:num>
  <w:num w:numId="24">
    <w:abstractNumId w:val="28"/>
  </w:num>
  <w:num w:numId="25">
    <w:abstractNumId w:val="22"/>
  </w:num>
  <w:num w:numId="26">
    <w:abstractNumId w:val="15"/>
  </w:num>
  <w:num w:numId="27">
    <w:abstractNumId w:val="9"/>
  </w:num>
  <w:num w:numId="28">
    <w:abstractNumId w:val="17"/>
  </w:num>
  <w:num w:numId="29">
    <w:abstractNumId w:val="4"/>
  </w:num>
  <w:num w:numId="30">
    <w:abstractNumId w:val="2"/>
  </w:num>
  <w:num w:numId="31">
    <w:abstractNumId w:val="19"/>
  </w:num>
  <w:num w:numId="32">
    <w:abstractNumId w:val="14"/>
  </w:num>
  <w:num w:numId="33">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ocumentProtection w:formatting="1" w:enforcement="0"/>
  <w:defaultTabStop w:val="284"/>
  <w:consecutiveHyphenLimit w:val="2"/>
  <w:hyphenationZone w:val="357"/>
  <w:doNotHyphenateCaps/>
  <w:drawingGridHorizontalSpacing w:val="10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1ED"/>
    <w:rsid w:val="00002CCF"/>
    <w:rsid w:val="0000580C"/>
    <w:rsid w:val="000078FD"/>
    <w:rsid w:val="000118EB"/>
    <w:rsid w:val="00011C49"/>
    <w:rsid w:val="00012F00"/>
    <w:rsid w:val="000138DC"/>
    <w:rsid w:val="00021D68"/>
    <w:rsid w:val="00022E1A"/>
    <w:rsid w:val="00023A2A"/>
    <w:rsid w:val="00025FDD"/>
    <w:rsid w:val="0003017F"/>
    <w:rsid w:val="00037CCC"/>
    <w:rsid w:val="0004123B"/>
    <w:rsid w:val="00043AE6"/>
    <w:rsid w:val="00052938"/>
    <w:rsid w:val="0005303D"/>
    <w:rsid w:val="00053EC4"/>
    <w:rsid w:val="000541CD"/>
    <w:rsid w:val="00056983"/>
    <w:rsid w:val="00062C1A"/>
    <w:rsid w:val="000635DC"/>
    <w:rsid w:val="0006469E"/>
    <w:rsid w:val="000648D7"/>
    <w:rsid w:val="00066537"/>
    <w:rsid w:val="00070B34"/>
    <w:rsid w:val="00070F3A"/>
    <w:rsid w:val="000713D8"/>
    <w:rsid w:val="00071AA6"/>
    <w:rsid w:val="00072F23"/>
    <w:rsid w:val="000754D8"/>
    <w:rsid w:val="00077CB9"/>
    <w:rsid w:val="00077EE8"/>
    <w:rsid w:val="0008244C"/>
    <w:rsid w:val="00082A77"/>
    <w:rsid w:val="00090313"/>
    <w:rsid w:val="000924EA"/>
    <w:rsid w:val="000936F6"/>
    <w:rsid w:val="00094451"/>
    <w:rsid w:val="00095B57"/>
    <w:rsid w:val="000977AE"/>
    <w:rsid w:val="00097AA8"/>
    <w:rsid w:val="000A0020"/>
    <w:rsid w:val="000A03A6"/>
    <w:rsid w:val="000A429E"/>
    <w:rsid w:val="000A7DE3"/>
    <w:rsid w:val="000B1D07"/>
    <w:rsid w:val="000B2894"/>
    <w:rsid w:val="000B2FDB"/>
    <w:rsid w:val="000C18C9"/>
    <w:rsid w:val="000C1A4F"/>
    <w:rsid w:val="000C2D9B"/>
    <w:rsid w:val="000C4298"/>
    <w:rsid w:val="000C4BF3"/>
    <w:rsid w:val="000C5902"/>
    <w:rsid w:val="000C7938"/>
    <w:rsid w:val="000D3089"/>
    <w:rsid w:val="000D32EE"/>
    <w:rsid w:val="000D5C7F"/>
    <w:rsid w:val="000E23BB"/>
    <w:rsid w:val="000E2765"/>
    <w:rsid w:val="000E5CC0"/>
    <w:rsid w:val="000E6D0B"/>
    <w:rsid w:val="000F1FF6"/>
    <w:rsid w:val="000F2B63"/>
    <w:rsid w:val="000F41A8"/>
    <w:rsid w:val="00100585"/>
    <w:rsid w:val="001015B3"/>
    <w:rsid w:val="00102858"/>
    <w:rsid w:val="00106FBE"/>
    <w:rsid w:val="001076F5"/>
    <w:rsid w:val="00114E4B"/>
    <w:rsid w:val="00120F63"/>
    <w:rsid w:val="00123408"/>
    <w:rsid w:val="001310F0"/>
    <w:rsid w:val="00131341"/>
    <w:rsid w:val="001340BA"/>
    <w:rsid w:val="0014098A"/>
    <w:rsid w:val="00141F2B"/>
    <w:rsid w:val="00142DA0"/>
    <w:rsid w:val="00143138"/>
    <w:rsid w:val="00143E53"/>
    <w:rsid w:val="00147515"/>
    <w:rsid w:val="0015013B"/>
    <w:rsid w:val="0015201F"/>
    <w:rsid w:val="00152E8E"/>
    <w:rsid w:val="001572ED"/>
    <w:rsid w:val="00160235"/>
    <w:rsid w:val="00161FD3"/>
    <w:rsid w:val="001630AF"/>
    <w:rsid w:val="00165C20"/>
    <w:rsid w:val="00167637"/>
    <w:rsid w:val="001701E0"/>
    <w:rsid w:val="00173F8D"/>
    <w:rsid w:val="0017694E"/>
    <w:rsid w:val="001772EF"/>
    <w:rsid w:val="00185676"/>
    <w:rsid w:val="00186224"/>
    <w:rsid w:val="0018639D"/>
    <w:rsid w:val="00193FC0"/>
    <w:rsid w:val="001A0B80"/>
    <w:rsid w:val="001B53CE"/>
    <w:rsid w:val="001B649F"/>
    <w:rsid w:val="001B66DD"/>
    <w:rsid w:val="001B68A5"/>
    <w:rsid w:val="001B6EF7"/>
    <w:rsid w:val="001C0DE3"/>
    <w:rsid w:val="001C119C"/>
    <w:rsid w:val="001C17B7"/>
    <w:rsid w:val="001C6532"/>
    <w:rsid w:val="001C6716"/>
    <w:rsid w:val="001C70A8"/>
    <w:rsid w:val="001C70FB"/>
    <w:rsid w:val="001D1CD4"/>
    <w:rsid w:val="001D49EE"/>
    <w:rsid w:val="001D5419"/>
    <w:rsid w:val="001D559F"/>
    <w:rsid w:val="001D60B5"/>
    <w:rsid w:val="001D6FA5"/>
    <w:rsid w:val="001E18AF"/>
    <w:rsid w:val="001E1E89"/>
    <w:rsid w:val="001E6DD5"/>
    <w:rsid w:val="001F3E1A"/>
    <w:rsid w:val="001F586B"/>
    <w:rsid w:val="00206455"/>
    <w:rsid w:val="00210576"/>
    <w:rsid w:val="0021194B"/>
    <w:rsid w:val="00213241"/>
    <w:rsid w:val="00214BF0"/>
    <w:rsid w:val="00220788"/>
    <w:rsid w:val="002209F0"/>
    <w:rsid w:val="0022118D"/>
    <w:rsid w:val="002308EC"/>
    <w:rsid w:val="00236AAE"/>
    <w:rsid w:val="00240B81"/>
    <w:rsid w:val="00241C14"/>
    <w:rsid w:val="002432D3"/>
    <w:rsid w:val="00245454"/>
    <w:rsid w:val="002524EA"/>
    <w:rsid w:val="0025456D"/>
    <w:rsid w:val="00260E88"/>
    <w:rsid w:val="002617CB"/>
    <w:rsid w:val="002620DA"/>
    <w:rsid w:val="00262E03"/>
    <w:rsid w:val="002712CF"/>
    <w:rsid w:val="0027670D"/>
    <w:rsid w:val="00280589"/>
    <w:rsid w:val="00283635"/>
    <w:rsid w:val="00284A34"/>
    <w:rsid w:val="002852C4"/>
    <w:rsid w:val="00285C50"/>
    <w:rsid w:val="0028758F"/>
    <w:rsid w:val="00290A81"/>
    <w:rsid w:val="00292EB7"/>
    <w:rsid w:val="00293AB9"/>
    <w:rsid w:val="00295BD7"/>
    <w:rsid w:val="002A4FD0"/>
    <w:rsid w:val="002A50C0"/>
    <w:rsid w:val="002A5857"/>
    <w:rsid w:val="002B0F58"/>
    <w:rsid w:val="002B1FB6"/>
    <w:rsid w:val="002B3F5E"/>
    <w:rsid w:val="002B5D00"/>
    <w:rsid w:val="002B76D2"/>
    <w:rsid w:val="002C0F11"/>
    <w:rsid w:val="002C1997"/>
    <w:rsid w:val="002C1E16"/>
    <w:rsid w:val="002C3B63"/>
    <w:rsid w:val="002C68B1"/>
    <w:rsid w:val="002C71EF"/>
    <w:rsid w:val="002D10E1"/>
    <w:rsid w:val="002D1727"/>
    <w:rsid w:val="002D1A64"/>
    <w:rsid w:val="002D2A8B"/>
    <w:rsid w:val="002D5AC0"/>
    <w:rsid w:val="002D76D2"/>
    <w:rsid w:val="002E2881"/>
    <w:rsid w:val="002F0656"/>
    <w:rsid w:val="00302B86"/>
    <w:rsid w:val="00305B53"/>
    <w:rsid w:val="00310FD9"/>
    <w:rsid w:val="003110F4"/>
    <w:rsid w:val="0031246D"/>
    <w:rsid w:val="00312CA8"/>
    <w:rsid w:val="003171F6"/>
    <w:rsid w:val="0031793A"/>
    <w:rsid w:val="003222C9"/>
    <w:rsid w:val="0032678D"/>
    <w:rsid w:val="00332DEA"/>
    <w:rsid w:val="00332F8D"/>
    <w:rsid w:val="00333C8C"/>
    <w:rsid w:val="003372B6"/>
    <w:rsid w:val="0033737A"/>
    <w:rsid w:val="00337EAE"/>
    <w:rsid w:val="00340812"/>
    <w:rsid w:val="00342D4C"/>
    <w:rsid w:val="0034360B"/>
    <w:rsid w:val="00343D3E"/>
    <w:rsid w:val="00345012"/>
    <w:rsid w:val="0034777E"/>
    <w:rsid w:val="00351ED2"/>
    <w:rsid w:val="003520CA"/>
    <w:rsid w:val="003535FA"/>
    <w:rsid w:val="00356C5B"/>
    <w:rsid w:val="00360EB2"/>
    <w:rsid w:val="00364763"/>
    <w:rsid w:val="00375433"/>
    <w:rsid w:val="00375B21"/>
    <w:rsid w:val="0037672B"/>
    <w:rsid w:val="00377825"/>
    <w:rsid w:val="00381000"/>
    <w:rsid w:val="0038122A"/>
    <w:rsid w:val="003850EE"/>
    <w:rsid w:val="00386243"/>
    <w:rsid w:val="003862CF"/>
    <w:rsid w:val="0039144F"/>
    <w:rsid w:val="00391965"/>
    <w:rsid w:val="00392DF0"/>
    <w:rsid w:val="003951A0"/>
    <w:rsid w:val="00395AD2"/>
    <w:rsid w:val="003961E7"/>
    <w:rsid w:val="003A5CCE"/>
    <w:rsid w:val="003B0EAE"/>
    <w:rsid w:val="003B131F"/>
    <w:rsid w:val="003B3503"/>
    <w:rsid w:val="003B7AF7"/>
    <w:rsid w:val="003B7CC2"/>
    <w:rsid w:val="003C1098"/>
    <w:rsid w:val="003C117D"/>
    <w:rsid w:val="003C1527"/>
    <w:rsid w:val="003C3FDB"/>
    <w:rsid w:val="003D0E14"/>
    <w:rsid w:val="003D3A1F"/>
    <w:rsid w:val="003D4067"/>
    <w:rsid w:val="003D52E3"/>
    <w:rsid w:val="003D7F5B"/>
    <w:rsid w:val="003E1340"/>
    <w:rsid w:val="003E22A5"/>
    <w:rsid w:val="003E2F6D"/>
    <w:rsid w:val="003E7696"/>
    <w:rsid w:val="00400F7B"/>
    <w:rsid w:val="0040268E"/>
    <w:rsid w:val="00403EE6"/>
    <w:rsid w:val="00403F66"/>
    <w:rsid w:val="0041045A"/>
    <w:rsid w:val="00411C89"/>
    <w:rsid w:val="00412AA2"/>
    <w:rsid w:val="0041474C"/>
    <w:rsid w:val="00414CB0"/>
    <w:rsid w:val="0041578A"/>
    <w:rsid w:val="00415E9A"/>
    <w:rsid w:val="00417A49"/>
    <w:rsid w:val="004201D7"/>
    <w:rsid w:val="00424619"/>
    <w:rsid w:val="0042576A"/>
    <w:rsid w:val="00425ADC"/>
    <w:rsid w:val="0042759C"/>
    <w:rsid w:val="004340D3"/>
    <w:rsid w:val="00440D68"/>
    <w:rsid w:val="0044170D"/>
    <w:rsid w:val="0044242B"/>
    <w:rsid w:val="00442792"/>
    <w:rsid w:val="00443E64"/>
    <w:rsid w:val="00445E88"/>
    <w:rsid w:val="00445F13"/>
    <w:rsid w:val="00457194"/>
    <w:rsid w:val="00462B58"/>
    <w:rsid w:val="00463527"/>
    <w:rsid w:val="00464D4F"/>
    <w:rsid w:val="0046593C"/>
    <w:rsid w:val="004819F3"/>
    <w:rsid w:val="004826A5"/>
    <w:rsid w:val="0048382C"/>
    <w:rsid w:val="00483AFC"/>
    <w:rsid w:val="00484382"/>
    <w:rsid w:val="00484C47"/>
    <w:rsid w:val="00484E74"/>
    <w:rsid w:val="004857A5"/>
    <w:rsid w:val="00486630"/>
    <w:rsid w:val="00486CA4"/>
    <w:rsid w:val="00490304"/>
    <w:rsid w:val="00490C9D"/>
    <w:rsid w:val="00490F06"/>
    <w:rsid w:val="0049264A"/>
    <w:rsid w:val="00494C8E"/>
    <w:rsid w:val="004978F7"/>
    <w:rsid w:val="004A1726"/>
    <w:rsid w:val="004A7383"/>
    <w:rsid w:val="004B0B7D"/>
    <w:rsid w:val="004B24D6"/>
    <w:rsid w:val="004B5CA8"/>
    <w:rsid w:val="004B6356"/>
    <w:rsid w:val="004C0B91"/>
    <w:rsid w:val="004C1EBC"/>
    <w:rsid w:val="004C1F34"/>
    <w:rsid w:val="004C2FE8"/>
    <w:rsid w:val="004C37F0"/>
    <w:rsid w:val="004C436F"/>
    <w:rsid w:val="004C544B"/>
    <w:rsid w:val="004D0777"/>
    <w:rsid w:val="004D0996"/>
    <w:rsid w:val="004D1CED"/>
    <w:rsid w:val="004D4814"/>
    <w:rsid w:val="004D4D8E"/>
    <w:rsid w:val="004D4F44"/>
    <w:rsid w:val="004E0258"/>
    <w:rsid w:val="004E0BBD"/>
    <w:rsid w:val="004E0E87"/>
    <w:rsid w:val="004E7902"/>
    <w:rsid w:val="004F0071"/>
    <w:rsid w:val="004F078C"/>
    <w:rsid w:val="004F2832"/>
    <w:rsid w:val="004F53A1"/>
    <w:rsid w:val="004F7099"/>
    <w:rsid w:val="00505134"/>
    <w:rsid w:val="0050738A"/>
    <w:rsid w:val="005135DE"/>
    <w:rsid w:val="00514FB6"/>
    <w:rsid w:val="0051654F"/>
    <w:rsid w:val="00516603"/>
    <w:rsid w:val="00525113"/>
    <w:rsid w:val="00536C2F"/>
    <w:rsid w:val="0053712E"/>
    <w:rsid w:val="00540106"/>
    <w:rsid w:val="00540B23"/>
    <w:rsid w:val="00545DBE"/>
    <w:rsid w:val="005462F6"/>
    <w:rsid w:val="005465CA"/>
    <w:rsid w:val="005470E4"/>
    <w:rsid w:val="00553A0C"/>
    <w:rsid w:val="005569BF"/>
    <w:rsid w:val="00557DDC"/>
    <w:rsid w:val="005603FD"/>
    <w:rsid w:val="00560CBD"/>
    <w:rsid w:val="00561BCB"/>
    <w:rsid w:val="005653FA"/>
    <w:rsid w:val="00571F08"/>
    <w:rsid w:val="00572E36"/>
    <w:rsid w:val="0057546D"/>
    <w:rsid w:val="00585461"/>
    <w:rsid w:val="00585A7D"/>
    <w:rsid w:val="00586712"/>
    <w:rsid w:val="00590DCE"/>
    <w:rsid w:val="005A3411"/>
    <w:rsid w:val="005A548B"/>
    <w:rsid w:val="005B2D1C"/>
    <w:rsid w:val="005B58FE"/>
    <w:rsid w:val="005B6388"/>
    <w:rsid w:val="005C4A65"/>
    <w:rsid w:val="005C6666"/>
    <w:rsid w:val="005D1543"/>
    <w:rsid w:val="005D3FED"/>
    <w:rsid w:val="005D49AC"/>
    <w:rsid w:val="005D555C"/>
    <w:rsid w:val="005D56C8"/>
    <w:rsid w:val="005E19FF"/>
    <w:rsid w:val="005E4B1B"/>
    <w:rsid w:val="005E4CB3"/>
    <w:rsid w:val="005E5F6A"/>
    <w:rsid w:val="005F0860"/>
    <w:rsid w:val="005F6212"/>
    <w:rsid w:val="00601214"/>
    <w:rsid w:val="00603934"/>
    <w:rsid w:val="00604711"/>
    <w:rsid w:val="00605026"/>
    <w:rsid w:val="00605181"/>
    <w:rsid w:val="00606081"/>
    <w:rsid w:val="00616F89"/>
    <w:rsid w:val="00617447"/>
    <w:rsid w:val="00624F22"/>
    <w:rsid w:val="00626C3C"/>
    <w:rsid w:val="00626C54"/>
    <w:rsid w:val="00630621"/>
    <w:rsid w:val="00632D4E"/>
    <w:rsid w:val="00632DC5"/>
    <w:rsid w:val="00633921"/>
    <w:rsid w:val="00635B3B"/>
    <w:rsid w:val="00637A84"/>
    <w:rsid w:val="006407B2"/>
    <w:rsid w:val="00642368"/>
    <w:rsid w:val="006423C0"/>
    <w:rsid w:val="0064470E"/>
    <w:rsid w:val="00644A1C"/>
    <w:rsid w:val="00646EA7"/>
    <w:rsid w:val="0065131C"/>
    <w:rsid w:val="00652D0D"/>
    <w:rsid w:val="00653D46"/>
    <w:rsid w:val="0065552C"/>
    <w:rsid w:val="00655AEC"/>
    <w:rsid w:val="006663D3"/>
    <w:rsid w:val="00671ABC"/>
    <w:rsid w:val="00671BEC"/>
    <w:rsid w:val="006722F0"/>
    <w:rsid w:val="006725FD"/>
    <w:rsid w:val="00673349"/>
    <w:rsid w:val="00676C1D"/>
    <w:rsid w:val="00677B8C"/>
    <w:rsid w:val="00683B4C"/>
    <w:rsid w:val="00683EB9"/>
    <w:rsid w:val="006853F7"/>
    <w:rsid w:val="006866EE"/>
    <w:rsid w:val="006879CB"/>
    <w:rsid w:val="00692234"/>
    <w:rsid w:val="00692354"/>
    <w:rsid w:val="00696611"/>
    <w:rsid w:val="006966B9"/>
    <w:rsid w:val="00696AD7"/>
    <w:rsid w:val="006A1391"/>
    <w:rsid w:val="006A26EA"/>
    <w:rsid w:val="006A3248"/>
    <w:rsid w:val="006A325D"/>
    <w:rsid w:val="006A51CF"/>
    <w:rsid w:val="006A6C96"/>
    <w:rsid w:val="006A7194"/>
    <w:rsid w:val="006A7C7D"/>
    <w:rsid w:val="006B2D5E"/>
    <w:rsid w:val="006B320E"/>
    <w:rsid w:val="006B379B"/>
    <w:rsid w:val="006B5807"/>
    <w:rsid w:val="006B79A7"/>
    <w:rsid w:val="006C429D"/>
    <w:rsid w:val="006C58C6"/>
    <w:rsid w:val="006C6749"/>
    <w:rsid w:val="006C6E99"/>
    <w:rsid w:val="006D1804"/>
    <w:rsid w:val="006D1BDF"/>
    <w:rsid w:val="006D2D3C"/>
    <w:rsid w:val="006D5AA0"/>
    <w:rsid w:val="006D6137"/>
    <w:rsid w:val="006E1496"/>
    <w:rsid w:val="006E20CA"/>
    <w:rsid w:val="006E60AE"/>
    <w:rsid w:val="006F0087"/>
    <w:rsid w:val="006F12A2"/>
    <w:rsid w:val="006F40ED"/>
    <w:rsid w:val="00701D8D"/>
    <w:rsid w:val="007061BE"/>
    <w:rsid w:val="0070623B"/>
    <w:rsid w:val="007122D7"/>
    <w:rsid w:val="00713635"/>
    <w:rsid w:val="00713B73"/>
    <w:rsid w:val="00715370"/>
    <w:rsid w:val="00715C16"/>
    <w:rsid w:val="00715C8B"/>
    <w:rsid w:val="00720408"/>
    <w:rsid w:val="00720726"/>
    <w:rsid w:val="0072198E"/>
    <w:rsid w:val="00724820"/>
    <w:rsid w:val="00725D6C"/>
    <w:rsid w:val="007300B0"/>
    <w:rsid w:val="0073531F"/>
    <w:rsid w:val="007356B0"/>
    <w:rsid w:val="007427D4"/>
    <w:rsid w:val="00743ECF"/>
    <w:rsid w:val="00745CA8"/>
    <w:rsid w:val="00752BE1"/>
    <w:rsid w:val="007545A3"/>
    <w:rsid w:val="00764536"/>
    <w:rsid w:val="00764797"/>
    <w:rsid w:val="00767914"/>
    <w:rsid w:val="00773CFA"/>
    <w:rsid w:val="0077651A"/>
    <w:rsid w:val="00776590"/>
    <w:rsid w:val="00780E04"/>
    <w:rsid w:val="00782288"/>
    <w:rsid w:val="007827FA"/>
    <w:rsid w:val="00785DB1"/>
    <w:rsid w:val="007919A6"/>
    <w:rsid w:val="00791ADD"/>
    <w:rsid w:val="007930E0"/>
    <w:rsid w:val="00794650"/>
    <w:rsid w:val="007A2C27"/>
    <w:rsid w:val="007A2E4F"/>
    <w:rsid w:val="007A3C81"/>
    <w:rsid w:val="007A3CCB"/>
    <w:rsid w:val="007A5A30"/>
    <w:rsid w:val="007A7754"/>
    <w:rsid w:val="007A79BB"/>
    <w:rsid w:val="007B088E"/>
    <w:rsid w:val="007B7DA9"/>
    <w:rsid w:val="007C34B9"/>
    <w:rsid w:val="007D020C"/>
    <w:rsid w:val="007D2D5E"/>
    <w:rsid w:val="007D54F5"/>
    <w:rsid w:val="007D7760"/>
    <w:rsid w:val="007E1D99"/>
    <w:rsid w:val="007E21B6"/>
    <w:rsid w:val="007F07AD"/>
    <w:rsid w:val="007F1345"/>
    <w:rsid w:val="007F2BFE"/>
    <w:rsid w:val="007F41E1"/>
    <w:rsid w:val="007F4730"/>
    <w:rsid w:val="007F578D"/>
    <w:rsid w:val="007F66A5"/>
    <w:rsid w:val="00801D77"/>
    <w:rsid w:val="00806581"/>
    <w:rsid w:val="00806A76"/>
    <w:rsid w:val="008147E6"/>
    <w:rsid w:val="00817243"/>
    <w:rsid w:val="0082139A"/>
    <w:rsid w:val="008214D7"/>
    <w:rsid w:val="00822B81"/>
    <w:rsid w:val="00824534"/>
    <w:rsid w:val="008256FF"/>
    <w:rsid w:val="008277C5"/>
    <w:rsid w:val="00830016"/>
    <w:rsid w:val="00834384"/>
    <w:rsid w:val="00840EC6"/>
    <w:rsid w:val="00851257"/>
    <w:rsid w:val="00851A73"/>
    <w:rsid w:val="00854314"/>
    <w:rsid w:val="008555A6"/>
    <w:rsid w:val="00856FEE"/>
    <w:rsid w:val="00861405"/>
    <w:rsid w:val="00861605"/>
    <w:rsid w:val="00861DC1"/>
    <w:rsid w:val="00862D96"/>
    <w:rsid w:val="00863A4F"/>
    <w:rsid w:val="0086595C"/>
    <w:rsid w:val="008661F2"/>
    <w:rsid w:val="0086799E"/>
    <w:rsid w:val="008712C0"/>
    <w:rsid w:val="0087332E"/>
    <w:rsid w:val="00874618"/>
    <w:rsid w:val="008775CF"/>
    <w:rsid w:val="0088037A"/>
    <w:rsid w:val="008811CB"/>
    <w:rsid w:val="00881206"/>
    <w:rsid w:val="0088279E"/>
    <w:rsid w:val="008855F5"/>
    <w:rsid w:val="008856D9"/>
    <w:rsid w:val="008868F7"/>
    <w:rsid w:val="00894A1A"/>
    <w:rsid w:val="00894EEC"/>
    <w:rsid w:val="00894F0D"/>
    <w:rsid w:val="008A2A4A"/>
    <w:rsid w:val="008A5FD8"/>
    <w:rsid w:val="008A64FF"/>
    <w:rsid w:val="008A6516"/>
    <w:rsid w:val="008A6A24"/>
    <w:rsid w:val="008B040A"/>
    <w:rsid w:val="008B2DD2"/>
    <w:rsid w:val="008C0202"/>
    <w:rsid w:val="008C075F"/>
    <w:rsid w:val="008C0A1E"/>
    <w:rsid w:val="008C1B9E"/>
    <w:rsid w:val="008D13AC"/>
    <w:rsid w:val="008D1DD4"/>
    <w:rsid w:val="008D3DA0"/>
    <w:rsid w:val="008D4E14"/>
    <w:rsid w:val="008D76B6"/>
    <w:rsid w:val="008D7ED7"/>
    <w:rsid w:val="008E0EBB"/>
    <w:rsid w:val="008E2760"/>
    <w:rsid w:val="008E32FA"/>
    <w:rsid w:val="008E3AF7"/>
    <w:rsid w:val="008F1382"/>
    <w:rsid w:val="008F22E6"/>
    <w:rsid w:val="008F691A"/>
    <w:rsid w:val="008F6A01"/>
    <w:rsid w:val="008F7972"/>
    <w:rsid w:val="008F7B22"/>
    <w:rsid w:val="009013A6"/>
    <w:rsid w:val="00902D72"/>
    <w:rsid w:val="00917B3C"/>
    <w:rsid w:val="009204E3"/>
    <w:rsid w:val="009226FB"/>
    <w:rsid w:val="00927AFE"/>
    <w:rsid w:val="00931A2B"/>
    <w:rsid w:val="00933065"/>
    <w:rsid w:val="00935CE9"/>
    <w:rsid w:val="00940AEB"/>
    <w:rsid w:val="00942BAB"/>
    <w:rsid w:val="00944E1D"/>
    <w:rsid w:val="00951A69"/>
    <w:rsid w:val="00953A39"/>
    <w:rsid w:val="00953A88"/>
    <w:rsid w:val="00957AE3"/>
    <w:rsid w:val="00964F4F"/>
    <w:rsid w:val="009721ED"/>
    <w:rsid w:val="00974F8A"/>
    <w:rsid w:val="0097603E"/>
    <w:rsid w:val="00976598"/>
    <w:rsid w:val="0097704E"/>
    <w:rsid w:val="00982AD3"/>
    <w:rsid w:val="00983ADB"/>
    <w:rsid w:val="00983F42"/>
    <w:rsid w:val="0098422D"/>
    <w:rsid w:val="00986DEE"/>
    <w:rsid w:val="00986EEF"/>
    <w:rsid w:val="00990BB2"/>
    <w:rsid w:val="00995466"/>
    <w:rsid w:val="009A552A"/>
    <w:rsid w:val="009A71FE"/>
    <w:rsid w:val="009B1232"/>
    <w:rsid w:val="009C286B"/>
    <w:rsid w:val="009C5B94"/>
    <w:rsid w:val="009D04AE"/>
    <w:rsid w:val="009D2EAC"/>
    <w:rsid w:val="009D5130"/>
    <w:rsid w:val="009D5B77"/>
    <w:rsid w:val="009E1260"/>
    <w:rsid w:val="009E140A"/>
    <w:rsid w:val="009E2A28"/>
    <w:rsid w:val="009E4A4B"/>
    <w:rsid w:val="009E526F"/>
    <w:rsid w:val="009F09BC"/>
    <w:rsid w:val="009F5004"/>
    <w:rsid w:val="009F7F7A"/>
    <w:rsid w:val="00A0047A"/>
    <w:rsid w:val="00A020FD"/>
    <w:rsid w:val="00A05CCB"/>
    <w:rsid w:val="00A06AA9"/>
    <w:rsid w:val="00A11E1E"/>
    <w:rsid w:val="00A12458"/>
    <w:rsid w:val="00A1342E"/>
    <w:rsid w:val="00A15D51"/>
    <w:rsid w:val="00A1728F"/>
    <w:rsid w:val="00A21EC3"/>
    <w:rsid w:val="00A221EF"/>
    <w:rsid w:val="00A23EE4"/>
    <w:rsid w:val="00A27A83"/>
    <w:rsid w:val="00A308B7"/>
    <w:rsid w:val="00A30B6F"/>
    <w:rsid w:val="00A32FCE"/>
    <w:rsid w:val="00A340E5"/>
    <w:rsid w:val="00A35C0C"/>
    <w:rsid w:val="00A36BF4"/>
    <w:rsid w:val="00A41646"/>
    <w:rsid w:val="00A42335"/>
    <w:rsid w:val="00A42923"/>
    <w:rsid w:val="00A42BAB"/>
    <w:rsid w:val="00A43B53"/>
    <w:rsid w:val="00A47EF1"/>
    <w:rsid w:val="00A51F8A"/>
    <w:rsid w:val="00A553C3"/>
    <w:rsid w:val="00A56346"/>
    <w:rsid w:val="00A56801"/>
    <w:rsid w:val="00A56AF3"/>
    <w:rsid w:val="00A56F3E"/>
    <w:rsid w:val="00A65D23"/>
    <w:rsid w:val="00A7065B"/>
    <w:rsid w:val="00A71D4F"/>
    <w:rsid w:val="00A738E1"/>
    <w:rsid w:val="00A824C2"/>
    <w:rsid w:val="00A8324C"/>
    <w:rsid w:val="00A84E5E"/>
    <w:rsid w:val="00A87311"/>
    <w:rsid w:val="00A876C0"/>
    <w:rsid w:val="00A8793A"/>
    <w:rsid w:val="00A92343"/>
    <w:rsid w:val="00A9256E"/>
    <w:rsid w:val="00A94CE6"/>
    <w:rsid w:val="00A97CCD"/>
    <w:rsid w:val="00AA1ADE"/>
    <w:rsid w:val="00AA2069"/>
    <w:rsid w:val="00AA3858"/>
    <w:rsid w:val="00AA3915"/>
    <w:rsid w:val="00AA675A"/>
    <w:rsid w:val="00AB001F"/>
    <w:rsid w:val="00AB24E9"/>
    <w:rsid w:val="00AB628E"/>
    <w:rsid w:val="00AB6DA5"/>
    <w:rsid w:val="00AC16CD"/>
    <w:rsid w:val="00AC2994"/>
    <w:rsid w:val="00AC47F6"/>
    <w:rsid w:val="00AC5A77"/>
    <w:rsid w:val="00AC655C"/>
    <w:rsid w:val="00AC689A"/>
    <w:rsid w:val="00AC6B36"/>
    <w:rsid w:val="00AC748E"/>
    <w:rsid w:val="00AD05BF"/>
    <w:rsid w:val="00AD0AC8"/>
    <w:rsid w:val="00AD2612"/>
    <w:rsid w:val="00AD3687"/>
    <w:rsid w:val="00AD780C"/>
    <w:rsid w:val="00AE034A"/>
    <w:rsid w:val="00AE133C"/>
    <w:rsid w:val="00AE6ECF"/>
    <w:rsid w:val="00AF2672"/>
    <w:rsid w:val="00AF2BB9"/>
    <w:rsid w:val="00AF3FF7"/>
    <w:rsid w:val="00AF6155"/>
    <w:rsid w:val="00B014A2"/>
    <w:rsid w:val="00B0451D"/>
    <w:rsid w:val="00B07347"/>
    <w:rsid w:val="00B10692"/>
    <w:rsid w:val="00B13EAD"/>
    <w:rsid w:val="00B14892"/>
    <w:rsid w:val="00B14B8E"/>
    <w:rsid w:val="00B1649B"/>
    <w:rsid w:val="00B16DD3"/>
    <w:rsid w:val="00B21D06"/>
    <w:rsid w:val="00B22ACE"/>
    <w:rsid w:val="00B251BC"/>
    <w:rsid w:val="00B2537B"/>
    <w:rsid w:val="00B26AEE"/>
    <w:rsid w:val="00B26E38"/>
    <w:rsid w:val="00B2727D"/>
    <w:rsid w:val="00B309D3"/>
    <w:rsid w:val="00B325E0"/>
    <w:rsid w:val="00B330BF"/>
    <w:rsid w:val="00B332C9"/>
    <w:rsid w:val="00B3331A"/>
    <w:rsid w:val="00B3688F"/>
    <w:rsid w:val="00B374B7"/>
    <w:rsid w:val="00B44FA8"/>
    <w:rsid w:val="00B45966"/>
    <w:rsid w:val="00B45B0A"/>
    <w:rsid w:val="00B46D8F"/>
    <w:rsid w:val="00B5022F"/>
    <w:rsid w:val="00B502E6"/>
    <w:rsid w:val="00B50E29"/>
    <w:rsid w:val="00B51DF0"/>
    <w:rsid w:val="00B51E2F"/>
    <w:rsid w:val="00B53A1C"/>
    <w:rsid w:val="00B5620E"/>
    <w:rsid w:val="00B61AE7"/>
    <w:rsid w:val="00B61D4E"/>
    <w:rsid w:val="00B63BFC"/>
    <w:rsid w:val="00B647DF"/>
    <w:rsid w:val="00B72E2A"/>
    <w:rsid w:val="00B77E8F"/>
    <w:rsid w:val="00B80AA3"/>
    <w:rsid w:val="00B81EF9"/>
    <w:rsid w:val="00B848E1"/>
    <w:rsid w:val="00B85A08"/>
    <w:rsid w:val="00B87130"/>
    <w:rsid w:val="00B904AE"/>
    <w:rsid w:val="00B90BEB"/>
    <w:rsid w:val="00B917EE"/>
    <w:rsid w:val="00B9306B"/>
    <w:rsid w:val="00BA1498"/>
    <w:rsid w:val="00BA2AEB"/>
    <w:rsid w:val="00BA46E6"/>
    <w:rsid w:val="00BA4F34"/>
    <w:rsid w:val="00BA7034"/>
    <w:rsid w:val="00BA71FB"/>
    <w:rsid w:val="00BB21E3"/>
    <w:rsid w:val="00BB2AA6"/>
    <w:rsid w:val="00BB32FF"/>
    <w:rsid w:val="00BB760C"/>
    <w:rsid w:val="00BC2127"/>
    <w:rsid w:val="00BC27B6"/>
    <w:rsid w:val="00BC2B3F"/>
    <w:rsid w:val="00BC2D33"/>
    <w:rsid w:val="00BD1529"/>
    <w:rsid w:val="00BD1EAE"/>
    <w:rsid w:val="00BD34D2"/>
    <w:rsid w:val="00BD572C"/>
    <w:rsid w:val="00BD7564"/>
    <w:rsid w:val="00BE079E"/>
    <w:rsid w:val="00BE20AE"/>
    <w:rsid w:val="00BE5244"/>
    <w:rsid w:val="00BE56DC"/>
    <w:rsid w:val="00BE7202"/>
    <w:rsid w:val="00BF08B4"/>
    <w:rsid w:val="00BF2F32"/>
    <w:rsid w:val="00BF53FA"/>
    <w:rsid w:val="00BF778E"/>
    <w:rsid w:val="00BF7F6B"/>
    <w:rsid w:val="00C03AA4"/>
    <w:rsid w:val="00C03AB8"/>
    <w:rsid w:val="00C05335"/>
    <w:rsid w:val="00C067DD"/>
    <w:rsid w:val="00C127B1"/>
    <w:rsid w:val="00C13D98"/>
    <w:rsid w:val="00C14E96"/>
    <w:rsid w:val="00C14FCF"/>
    <w:rsid w:val="00C16F76"/>
    <w:rsid w:val="00C178C3"/>
    <w:rsid w:val="00C207AF"/>
    <w:rsid w:val="00C2225C"/>
    <w:rsid w:val="00C24580"/>
    <w:rsid w:val="00C31363"/>
    <w:rsid w:val="00C33ADE"/>
    <w:rsid w:val="00C340A5"/>
    <w:rsid w:val="00C4256B"/>
    <w:rsid w:val="00C4592E"/>
    <w:rsid w:val="00C45DD8"/>
    <w:rsid w:val="00C462B4"/>
    <w:rsid w:val="00C4666A"/>
    <w:rsid w:val="00C478B1"/>
    <w:rsid w:val="00C63005"/>
    <w:rsid w:val="00C632E1"/>
    <w:rsid w:val="00C65095"/>
    <w:rsid w:val="00C666DE"/>
    <w:rsid w:val="00C703BA"/>
    <w:rsid w:val="00C72251"/>
    <w:rsid w:val="00C76C94"/>
    <w:rsid w:val="00C90EB6"/>
    <w:rsid w:val="00C91502"/>
    <w:rsid w:val="00C93FFF"/>
    <w:rsid w:val="00CA26AD"/>
    <w:rsid w:val="00CA36B0"/>
    <w:rsid w:val="00CA5981"/>
    <w:rsid w:val="00CA6F8B"/>
    <w:rsid w:val="00CA7900"/>
    <w:rsid w:val="00CA79DD"/>
    <w:rsid w:val="00CA7CA3"/>
    <w:rsid w:val="00CB03BE"/>
    <w:rsid w:val="00CB188B"/>
    <w:rsid w:val="00CB20AB"/>
    <w:rsid w:val="00CC2154"/>
    <w:rsid w:val="00CC2F83"/>
    <w:rsid w:val="00CD0295"/>
    <w:rsid w:val="00CD0FEB"/>
    <w:rsid w:val="00CD735F"/>
    <w:rsid w:val="00CE15D5"/>
    <w:rsid w:val="00CF23B3"/>
    <w:rsid w:val="00CF561E"/>
    <w:rsid w:val="00CF62EC"/>
    <w:rsid w:val="00D00C78"/>
    <w:rsid w:val="00D03880"/>
    <w:rsid w:val="00D03C8D"/>
    <w:rsid w:val="00D04746"/>
    <w:rsid w:val="00D142C1"/>
    <w:rsid w:val="00D17A8B"/>
    <w:rsid w:val="00D23BBF"/>
    <w:rsid w:val="00D31CFB"/>
    <w:rsid w:val="00D3431D"/>
    <w:rsid w:val="00D40C85"/>
    <w:rsid w:val="00D41619"/>
    <w:rsid w:val="00D42CB6"/>
    <w:rsid w:val="00D445FE"/>
    <w:rsid w:val="00D47CE6"/>
    <w:rsid w:val="00D47E51"/>
    <w:rsid w:val="00D5064A"/>
    <w:rsid w:val="00D538EC"/>
    <w:rsid w:val="00D5489D"/>
    <w:rsid w:val="00D60137"/>
    <w:rsid w:val="00D607C6"/>
    <w:rsid w:val="00D61810"/>
    <w:rsid w:val="00D62316"/>
    <w:rsid w:val="00D70532"/>
    <w:rsid w:val="00D70E01"/>
    <w:rsid w:val="00D711F3"/>
    <w:rsid w:val="00D73517"/>
    <w:rsid w:val="00D73522"/>
    <w:rsid w:val="00D809E9"/>
    <w:rsid w:val="00D84234"/>
    <w:rsid w:val="00D85876"/>
    <w:rsid w:val="00D90DF5"/>
    <w:rsid w:val="00D914F4"/>
    <w:rsid w:val="00D9171C"/>
    <w:rsid w:val="00D92E25"/>
    <w:rsid w:val="00D94078"/>
    <w:rsid w:val="00D94C08"/>
    <w:rsid w:val="00D95894"/>
    <w:rsid w:val="00D96BB8"/>
    <w:rsid w:val="00D97D94"/>
    <w:rsid w:val="00DA40B1"/>
    <w:rsid w:val="00DA4E96"/>
    <w:rsid w:val="00DA5A9C"/>
    <w:rsid w:val="00DB0EA7"/>
    <w:rsid w:val="00DB1095"/>
    <w:rsid w:val="00DB1405"/>
    <w:rsid w:val="00DB146A"/>
    <w:rsid w:val="00DB451F"/>
    <w:rsid w:val="00DB67BC"/>
    <w:rsid w:val="00DC02BD"/>
    <w:rsid w:val="00DC2BA0"/>
    <w:rsid w:val="00DC55BB"/>
    <w:rsid w:val="00DC679C"/>
    <w:rsid w:val="00DC7512"/>
    <w:rsid w:val="00DD58AE"/>
    <w:rsid w:val="00DD6592"/>
    <w:rsid w:val="00DD7904"/>
    <w:rsid w:val="00DE1D7D"/>
    <w:rsid w:val="00DE4DFA"/>
    <w:rsid w:val="00DE68F0"/>
    <w:rsid w:val="00DE7304"/>
    <w:rsid w:val="00DF24AF"/>
    <w:rsid w:val="00DF44F4"/>
    <w:rsid w:val="00DF4A64"/>
    <w:rsid w:val="00DF73FD"/>
    <w:rsid w:val="00E01C59"/>
    <w:rsid w:val="00E03817"/>
    <w:rsid w:val="00E048E6"/>
    <w:rsid w:val="00E1104D"/>
    <w:rsid w:val="00E121A2"/>
    <w:rsid w:val="00E13055"/>
    <w:rsid w:val="00E13BE7"/>
    <w:rsid w:val="00E14E2C"/>
    <w:rsid w:val="00E1670A"/>
    <w:rsid w:val="00E20AB1"/>
    <w:rsid w:val="00E22990"/>
    <w:rsid w:val="00E24E58"/>
    <w:rsid w:val="00E254A4"/>
    <w:rsid w:val="00E346BC"/>
    <w:rsid w:val="00E42CF8"/>
    <w:rsid w:val="00E44663"/>
    <w:rsid w:val="00E4669F"/>
    <w:rsid w:val="00E4706B"/>
    <w:rsid w:val="00E52D19"/>
    <w:rsid w:val="00E5396A"/>
    <w:rsid w:val="00E70C31"/>
    <w:rsid w:val="00E71362"/>
    <w:rsid w:val="00E723FF"/>
    <w:rsid w:val="00E72CF3"/>
    <w:rsid w:val="00E73EFA"/>
    <w:rsid w:val="00E75271"/>
    <w:rsid w:val="00E77105"/>
    <w:rsid w:val="00E77E36"/>
    <w:rsid w:val="00E80E97"/>
    <w:rsid w:val="00E82149"/>
    <w:rsid w:val="00E84099"/>
    <w:rsid w:val="00E8559A"/>
    <w:rsid w:val="00E902A3"/>
    <w:rsid w:val="00E92FED"/>
    <w:rsid w:val="00E958EC"/>
    <w:rsid w:val="00E96E91"/>
    <w:rsid w:val="00EA1AE8"/>
    <w:rsid w:val="00EA3386"/>
    <w:rsid w:val="00EA44ED"/>
    <w:rsid w:val="00EA75F6"/>
    <w:rsid w:val="00EB0B0D"/>
    <w:rsid w:val="00EB3955"/>
    <w:rsid w:val="00EB3C7E"/>
    <w:rsid w:val="00EB440E"/>
    <w:rsid w:val="00EB59B3"/>
    <w:rsid w:val="00EC29E6"/>
    <w:rsid w:val="00EC49B2"/>
    <w:rsid w:val="00ED04E5"/>
    <w:rsid w:val="00ED3C6B"/>
    <w:rsid w:val="00ED6908"/>
    <w:rsid w:val="00ED7938"/>
    <w:rsid w:val="00EE07AA"/>
    <w:rsid w:val="00EE2D75"/>
    <w:rsid w:val="00EE54D7"/>
    <w:rsid w:val="00EE6BB4"/>
    <w:rsid w:val="00EF3E08"/>
    <w:rsid w:val="00EF54E1"/>
    <w:rsid w:val="00F00D43"/>
    <w:rsid w:val="00F02046"/>
    <w:rsid w:val="00F02333"/>
    <w:rsid w:val="00F026B9"/>
    <w:rsid w:val="00F02B8E"/>
    <w:rsid w:val="00F035D5"/>
    <w:rsid w:val="00F07CDB"/>
    <w:rsid w:val="00F10745"/>
    <w:rsid w:val="00F12A56"/>
    <w:rsid w:val="00F1394A"/>
    <w:rsid w:val="00F14D70"/>
    <w:rsid w:val="00F15E70"/>
    <w:rsid w:val="00F17B75"/>
    <w:rsid w:val="00F218EB"/>
    <w:rsid w:val="00F22B00"/>
    <w:rsid w:val="00F2411E"/>
    <w:rsid w:val="00F30115"/>
    <w:rsid w:val="00F33BE3"/>
    <w:rsid w:val="00F35C92"/>
    <w:rsid w:val="00F3643A"/>
    <w:rsid w:val="00F40896"/>
    <w:rsid w:val="00F43985"/>
    <w:rsid w:val="00F51A4D"/>
    <w:rsid w:val="00F51A6A"/>
    <w:rsid w:val="00F51BD1"/>
    <w:rsid w:val="00F548E7"/>
    <w:rsid w:val="00F54F30"/>
    <w:rsid w:val="00F61880"/>
    <w:rsid w:val="00F62E98"/>
    <w:rsid w:val="00F63FCA"/>
    <w:rsid w:val="00F6426C"/>
    <w:rsid w:val="00F6518A"/>
    <w:rsid w:val="00F66D48"/>
    <w:rsid w:val="00F73062"/>
    <w:rsid w:val="00F76DF0"/>
    <w:rsid w:val="00F76E54"/>
    <w:rsid w:val="00F82146"/>
    <w:rsid w:val="00F842E9"/>
    <w:rsid w:val="00F850CD"/>
    <w:rsid w:val="00F854CD"/>
    <w:rsid w:val="00F877CC"/>
    <w:rsid w:val="00F93C88"/>
    <w:rsid w:val="00F941DC"/>
    <w:rsid w:val="00F95832"/>
    <w:rsid w:val="00FA2857"/>
    <w:rsid w:val="00FA2BB3"/>
    <w:rsid w:val="00FA75B4"/>
    <w:rsid w:val="00FB07F6"/>
    <w:rsid w:val="00FB36FA"/>
    <w:rsid w:val="00FB423E"/>
    <w:rsid w:val="00FB4538"/>
    <w:rsid w:val="00FB5323"/>
    <w:rsid w:val="00FB623C"/>
    <w:rsid w:val="00FC10DE"/>
    <w:rsid w:val="00FC33AD"/>
    <w:rsid w:val="00FC4FBD"/>
    <w:rsid w:val="00FC5CBD"/>
    <w:rsid w:val="00FC707A"/>
    <w:rsid w:val="00FC75FB"/>
    <w:rsid w:val="00FD15AC"/>
    <w:rsid w:val="00FD2256"/>
    <w:rsid w:val="00FD7712"/>
    <w:rsid w:val="00FE1CCA"/>
    <w:rsid w:val="00FE77D1"/>
    <w:rsid w:val="00FF0936"/>
    <w:rsid w:val="00FF12A2"/>
    <w:rsid w:val="00FF2E19"/>
    <w:rsid w:val="00FF33D3"/>
    <w:rsid w:val="00FF563C"/>
    <w:rsid w:val="00FF5BAE"/>
    <w:rsid w:val="00FF7E3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84A103"/>
  <w15:docId w15:val="{5E874257-7003-4E93-A22C-507268AC1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semiHidden/>
    <w:qFormat/>
    <w:rsid w:val="006B320E"/>
    <w:pPr>
      <w:overflowPunct w:val="0"/>
      <w:autoSpaceDE w:val="0"/>
      <w:autoSpaceDN w:val="0"/>
      <w:adjustRightInd w:val="0"/>
      <w:textAlignment w:val="baseline"/>
    </w:pPr>
    <w:rPr>
      <w:rFonts w:ascii="Arial" w:hAnsi="Arial"/>
      <w:lang w:eastAsia="en-US"/>
    </w:rPr>
  </w:style>
  <w:style w:type="paragraph" w:styleId="Kop1">
    <w:name w:val="heading 1"/>
    <w:basedOn w:val="Standaard"/>
    <w:next w:val="Standaard"/>
    <w:link w:val="Kop1Char"/>
    <w:qFormat/>
    <w:rsid w:val="00FF12A2"/>
    <w:pPr>
      <w:keepNext/>
      <w:numPr>
        <w:numId w:val="1"/>
      </w:numPr>
      <w:spacing w:before="480" w:after="240"/>
      <w:ind w:left="284" w:hanging="284"/>
      <w:outlineLvl w:val="0"/>
    </w:pPr>
    <w:rPr>
      <w:b/>
      <w:caps/>
      <w:sz w:val="24"/>
      <w:lang w:val="nl"/>
    </w:rPr>
  </w:style>
  <w:style w:type="paragraph" w:styleId="Kop2">
    <w:name w:val="heading 2"/>
    <w:basedOn w:val="Standaard"/>
    <w:next w:val="Standaard"/>
    <w:link w:val="Kop2Char"/>
    <w:qFormat/>
    <w:rsid w:val="00FF12A2"/>
    <w:pPr>
      <w:keepNext/>
      <w:numPr>
        <w:ilvl w:val="1"/>
        <w:numId w:val="1"/>
      </w:numPr>
      <w:spacing w:before="480" w:after="240"/>
      <w:ind w:left="454" w:hanging="454"/>
      <w:outlineLvl w:val="1"/>
    </w:pPr>
    <w:rPr>
      <w:b/>
      <w:caps/>
      <w:lang w:val="nl"/>
    </w:rPr>
  </w:style>
  <w:style w:type="paragraph" w:styleId="Kop3">
    <w:name w:val="heading 3"/>
    <w:basedOn w:val="Standaard"/>
    <w:next w:val="Standaard"/>
    <w:link w:val="Kop3Char"/>
    <w:qFormat/>
    <w:rsid w:val="007A2C27"/>
    <w:pPr>
      <w:keepNext/>
      <w:numPr>
        <w:ilvl w:val="2"/>
        <w:numId w:val="1"/>
      </w:numPr>
      <w:spacing w:before="480" w:after="240"/>
      <w:ind w:left="624" w:hanging="624"/>
      <w:outlineLvl w:val="2"/>
    </w:pPr>
    <w:rPr>
      <w:b/>
      <w:lang w:val="nl"/>
    </w:rPr>
  </w:style>
  <w:style w:type="paragraph" w:styleId="Kop4">
    <w:name w:val="heading 4"/>
    <w:basedOn w:val="Standaard"/>
    <w:next w:val="Standaard"/>
    <w:qFormat/>
    <w:rsid w:val="007A2C27"/>
    <w:pPr>
      <w:keepNext/>
      <w:numPr>
        <w:ilvl w:val="3"/>
        <w:numId w:val="1"/>
      </w:numPr>
      <w:spacing w:before="480" w:after="240"/>
      <w:ind w:left="794" w:hanging="794"/>
      <w:outlineLvl w:val="3"/>
    </w:pPr>
    <w:rPr>
      <w:b/>
      <w:lang w:val="nl"/>
    </w:rPr>
  </w:style>
  <w:style w:type="paragraph" w:styleId="Kop5">
    <w:name w:val="heading 5"/>
    <w:basedOn w:val="Standaard"/>
    <w:next w:val="Standaard"/>
    <w:qFormat/>
    <w:rsid w:val="007A2C27"/>
    <w:pPr>
      <w:keepNext/>
      <w:numPr>
        <w:ilvl w:val="4"/>
        <w:numId w:val="1"/>
      </w:numPr>
      <w:spacing w:before="480" w:after="240"/>
      <w:ind w:left="964" w:hanging="964"/>
      <w:outlineLvl w:val="4"/>
    </w:pPr>
    <w:rPr>
      <w:b/>
      <w:lang w:val="nl"/>
    </w:rPr>
  </w:style>
  <w:style w:type="paragraph" w:styleId="Kop6">
    <w:name w:val="heading 6"/>
    <w:basedOn w:val="Standaard"/>
    <w:next w:val="Standaard"/>
    <w:qFormat/>
    <w:rsid w:val="007A2C27"/>
    <w:pPr>
      <w:keepNext/>
      <w:numPr>
        <w:ilvl w:val="5"/>
        <w:numId w:val="1"/>
      </w:numPr>
      <w:spacing w:before="480" w:after="240"/>
      <w:ind w:left="1134" w:hanging="1134"/>
      <w:outlineLvl w:val="5"/>
    </w:pPr>
    <w:rPr>
      <w:b/>
      <w:lang w:val="nl"/>
    </w:rPr>
  </w:style>
  <w:style w:type="paragraph" w:styleId="Kop7">
    <w:name w:val="heading 7"/>
    <w:basedOn w:val="Standaard"/>
    <w:next w:val="Standaard"/>
    <w:qFormat/>
    <w:rsid w:val="007A2C27"/>
    <w:pPr>
      <w:keepNext/>
      <w:numPr>
        <w:ilvl w:val="6"/>
        <w:numId w:val="1"/>
      </w:numPr>
      <w:spacing w:before="480" w:after="240"/>
      <w:ind w:left="1304" w:hanging="1304"/>
      <w:outlineLvl w:val="6"/>
    </w:pPr>
    <w:rPr>
      <w:b/>
      <w:lang w:val="nl"/>
    </w:rPr>
  </w:style>
  <w:style w:type="paragraph" w:styleId="Kop8">
    <w:name w:val="heading 8"/>
    <w:basedOn w:val="Standaard"/>
    <w:next w:val="Standaard"/>
    <w:qFormat/>
    <w:rsid w:val="007A2C27"/>
    <w:pPr>
      <w:numPr>
        <w:ilvl w:val="7"/>
        <w:numId w:val="1"/>
      </w:numPr>
      <w:spacing w:before="480" w:after="240"/>
      <w:ind w:left="1474" w:hanging="1474"/>
      <w:outlineLvl w:val="7"/>
    </w:pPr>
    <w:rPr>
      <w:b/>
      <w:lang w:val="nl"/>
    </w:rPr>
  </w:style>
  <w:style w:type="paragraph" w:styleId="Kop9">
    <w:name w:val="heading 9"/>
    <w:basedOn w:val="Standaard"/>
    <w:next w:val="Standaard"/>
    <w:link w:val="Kop9Char"/>
    <w:qFormat/>
    <w:rsid w:val="007A2C27"/>
    <w:pPr>
      <w:keepNext/>
      <w:numPr>
        <w:ilvl w:val="8"/>
        <w:numId w:val="1"/>
      </w:numPr>
      <w:spacing w:before="480" w:after="240"/>
      <w:ind w:left="1644" w:hanging="1644"/>
      <w:outlineLvl w:val="8"/>
    </w:pPr>
    <w:rPr>
      <w:b/>
      <w:lang w:va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semiHidden/>
    <w:rsid w:val="007A2C27"/>
    <w:pPr>
      <w:tabs>
        <w:tab w:val="center" w:pos="4451"/>
        <w:tab w:val="right" w:pos="8902"/>
      </w:tabs>
      <w:spacing w:after="240"/>
    </w:pPr>
  </w:style>
  <w:style w:type="character" w:styleId="Voetnootmarkering">
    <w:name w:val="footnote reference"/>
    <w:basedOn w:val="Standaardalinea-lettertype"/>
    <w:semiHidden/>
    <w:rsid w:val="007A2C27"/>
    <w:rPr>
      <w:vertAlign w:val="superscript"/>
    </w:rPr>
  </w:style>
  <w:style w:type="paragraph" w:customStyle="1" w:styleId="AdresKCD">
    <w:name w:val="Adres KCD"/>
    <w:basedOn w:val="TekstKCD"/>
    <w:semiHidden/>
    <w:qFormat/>
    <w:rsid w:val="00514FB6"/>
    <w:rPr>
      <w:b/>
    </w:rPr>
  </w:style>
  <w:style w:type="paragraph" w:styleId="Koptekst">
    <w:name w:val="header"/>
    <w:basedOn w:val="Standaard"/>
    <w:link w:val="KoptekstChar"/>
    <w:semiHidden/>
    <w:rsid w:val="0000580C"/>
    <w:pPr>
      <w:tabs>
        <w:tab w:val="center" w:pos="4513"/>
        <w:tab w:val="right" w:pos="9026"/>
      </w:tabs>
    </w:pPr>
  </w:style>
  <w:style w:type="character" w:styleId="Paginanummer">
    <w:name w:val="page number"/>
    <w:basedOn w:val="Standaardalinea-lettertype"/>
    <w:semiHidden/>
    <w:rsid w:val="007A2C27"/>
  </w:style>
  <w:style w:type="paragraph" w:styleId="Inhopg1">
    <w:name w:val="toc 1"/>
    <w:basedOn w:val="Standaard"/>
    <w:next w:val="Standaard"/>
    <w:uiPriority w:val="39"/>
    <w:rsid w:val="00A020FD"/>
    <w:pPr>
      <w:tabs>
        <w:tab w:val="right" w:leader="dot" w:pos="9866"/>
      </w:tabs>
      <w:spacing w:before="480"/>
      <w:ind w:left="284" w:hanging="284"/>
    </w:pPr>
    <w:rPr>
      <w:caps/>
    </w:rPr>
  </w:style>
  <w:style w:type="paragraph" w:styleId="Inhopg2">
    <w:name w:val="toc 2"/>
    <w:basedOn w:val="Standaard"/>
    <w:next w:val="Standaard"/>
    <w:uiPriority w:val="39"/>
    <w:rsid w:val="00FB5323"/>
    <w:pPr>
      <w:tabs>
        <w:tab w:val="right" w:leader="dot" w:pos="9866"/>
      </w:tabs>
      <w:ind w:left="567"/>
    </w:pPr>
    <w:rPr>
      <w:caps/>
    </w:rPr>
  </w:style>
  <w:style w:type="paragraph" w:styleId="Inhopg3">
    <w:name w:val="toc 3"/>
    <w:basedOn w:val="Standaard"/>
    <w:next w:val="Standaard"/>
    <w:uiPriority w:val="39"/>
    <w:rsid w:val="00CA79DD"/>
    <w:pPr>
      <w:tabs>
        <w:tab w:val="right" w:leader="dot" w:pos="9866"/>
      </w:tabs>
      <w:ind w:left="1134"/>
    </w:pPr>
  </w:style>
  <w:style w:type="paragraph" w:styleId="Inhopg4">
    <w:name w:val="toc 4"/>
    <w:basedOn w:val="Standaard"/>
    <w:next w:val="Standaard"/>
    <w:semiHidden/>
    <w:rsid w:val="007A2C27"/>
    <w:pPr>
      <w:tabs>
        <w:tab w:val="right" w:leader="dot" w:pos="9866"/>
      </w:tabs>
      <w:ind w:left="1701"/>
    </w:pPr>
  </w:style>
  <w:style w:type="paragraph" w:styleId="Inhopg5">
    <w:name w:val="toc 5"/>
    <w:basedOn w:val="Standaard"/>
    <w:next w:val="Standaard"/>
    <w:semiHidden/>
    <w:rsid w:val="007A2C27"/>
    <w:pPr>
      <w:tabs>
        <w:tab w:val="right" w:leader="dot" w:pos="9866"/>
      </w:tabs>
      <w:ind w:left="2268"/>
    </w:pPr>
  </w:style>
  <w:style w:type="paragraph" w:styleId="Inhopg6">
    <w:name w:val="toc 6"/>
    <w:basedOn w:val="Standaard"/>
    <w:next w:val="Standaard"/>
    <w:semiHidden/>
    <w:rsid w:val="007A2C27"/>
    <w:pPr>
      <w:tabs>
        <w:tab w:val="right" w:leader="dot" w:pos="9866"/>
      </w:tabs>
      <w:ind w:left="2835"/>
    </w:pPr>
  </w:style>
  <w:style w:type="paragraph" w:styleId="Inhopg7">
    <w:name w:val="toc 7"/>
    <w:basedOn w:val="Standaard"/>
    <w:next w:val="Standaard"/>
    <w:semiHidden/>
    <w:rsid w:val="007A2C27"/>
    <w:pPr>
      <w:tabs>
        <w:tab w:val="right" w:leader="dot" w:pos="9866"/>
      </w:tabs>
      <w:ind w:left="3402"/>
    </w:pPr>
  </w:style>
  <w:style w:type="paragraph" w:styleId="Inhopg8">
    <w:name w:val="toc 8"/>
    <w:basedOn w:val="Standaard"/>
    <w:next w:val="Standaard"/>
    <w:semiHidden/>
    <w:rsid w:val="007A2C27"/>
    <w:pPr>
      <w:tabs>
        <w:tab w:val="right" w:leader="dot" w:pos="8901"/>
      </w:tabs>
      <w:ind w:left="1200"/>
    </w:pPr>
  </w:style>
  <w:style w:type="paragraph" w:styleId="Inhopg9">
    <w:name w:val="toc 9"/>
    <w:basedOn w:val="Standaard"/>
    <w:next w:val="Standaard"/>
    <w:semiHidden/>
    <w:rsid w:val="007A2C27"/>
    <w:pPr>
      <w:tabs>
        <w:tab w:val="right" w:leader="dot" w:pos="8901"/>
      </w:tabs>
      <w:ind w:left="1400"/>
    </w:pPr>
  </w:style>
  <w:style w:type="character" w:customStyle="1" w:styleId="KoptekstChar">
    <w:name w:val="Koptekst Char"/>
    <w:basedOn w:val="Standaardalinea-lettertype"/>
    <w:link w:val="Koptekst"/>
    <w:semiHidden/>
    <w:rsid w:val="0000580C"/>
    <w:rPr>
      <w:rFonts w:ascii="Arial" w:hAnsi="Arial"/>
      <w:lang w:eastAsia="en-US"/>
    </w:rPr>
  </w:style>
  <w:style w:type="paragraph" w:customStyle="1" w:styleId="MetadataKCD">
    <w:name w:val="Metadata KCD"/>
    <w:basedOn w:val="TabeltekstKCD"/>
    <w:qFormat/>
    <w:rsid w:val="0000580C"/>
    <w:rPr>
      <w:lang w:val="fr-FR"/>
    </w:rPr>
  </w:style>
  <w:style w:type="paragraph" w:styleId="Macrotekst">
    <w:name w:val="macro"/>
    <w:semiHidden/>
    <w:rsid w:val="007A2C2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Arial" w:hAnsi="Arial"/>
      <w:lang w:eastAsia="en-US"/>
    </w:rPr>
  </w:style>
  <w:style w:type="paragraph" w:customStyle="1" w:styleId="VersietabelvetlinksKCD">
    <w:name w:val="Versietabel vet + links KCD"/>
    <w:basedOn w:val="VersietabelvetcenterKCD"/>
    <w:qFormat/>
    <w:rsid w:val="0000580C"/>
    <w:pPr>
      <w:framePr w:wrap="around"/>
      <w:jc w:val="left"/>
    </w:pPr>
  </w:style>
  <w:style w:type="paragraph" w:styleId="Lijst4">
    <w:name w:val="List 4"/>
    <w:basedOn w:val="Standaard"/>
    <w:uiPriority w:val="99"/>
    <w:semiHidden/>
    <w:rsid w:val="00EA1AE8"/>
    <w:pPr>
      <w:ind w:left="1132" w:hanging="283"/>
      <w:contextualSpacing/>
    </w:pPr>
  </w:style>
  <w:style w:type="paragraph" w:styleId="Lijst">
    <w:name w:val="List"/>
    <w:basedOn w:val="Standaard"/>
    <w:uiPriority w:val="99"/>
    <w:semiHidden/>
    <w:rsid w:val="00EA1AE8"/>
    <w:pPr>
      <w:ind w:left="283" w:hanging="283"/>
      <w:contextualSpacing/>
    </w:pPr>
  </w:style>
  <w:style w:type="paragraph" w:styleId="Handtekening">
    <w:name w:val="Signature"/>
    <w:basedOn w:val="Standaard"/>
    <w:next w:val="TekstKCD"/>
    <w:semiHidden/>
    <w:rsid w:val="000E2765"/>
    <w:pPr>
      <w:spacing w:before="1440" w:after="240"/>
      <w:ind w:left="4649"/>
    </w:pPr>
    <w:rPr>
      <w:lang w:val="nl-BE"/>
    </w:rPr>
  </w:style>
  <w:style w:type="paragraph" w:customStyle="1" w:styleId="LijstLetter">
    <w:name w:val="Lijst Letter"/>
    <w:basedOn w:val="Lijstnummering"/>
    <w:rsid w:val="00FF12A2"/>
    <w:pPr>
      <w:numPr>
        <w:numId w:val="11"/>
      </w:numPr>
      <w:ind w:left="284" w:hanging="284"/>
    </w:pPr>
  </w:style>
  <w:style w:type="paragraph" w:styleId="Lijstnummering">
    <w:name w:val="List Number"/>
    <w:basedOn w:val="Standaard"/>
    <w:rsid w:val="00A221EF"/>
    <w:pPr>
      <w:numPr>
        <w:numId w:val="21"/>
      </w:numPr>
    </w:pPr>
  </w:style>
  <w:style w:type="paragraph" w:customStyle="1" w:styleId="LijstLetter2">
    <w:name w:val="Lijst Letter 2"/>
    <w:basedOn w:val="Lijstnummering2"/>
    <w:rsid w:val="00C462B4"/>
    <w:pPr>
      <w:numPr>
        <w:numId w:val="12"/>
      </w:numPr>
      <w:ind w:left="568" w:hanging="284"/>
    </w:pPr>
  </w:style>
  <w:style w:type="paragraph" w:styleId="Lijstnummering2">
    <w:name w:val="List Number 2"/>
    <w:basedOn w:val="Standaard"/>
    <w:rsid w:val="00A221EF"/>
    <w:pPr>
      <w:numPr>
        <w:ilvl w:val="1"/>
        <w:numId w:val="21"/>
      </w:numPr>
    </w:pPr>
  </w:style>
  <w:style w:type="paragraph" w:customStyle="1" w:styleId="LijstLetter3">
    <w:name w:val="Lijst Letter 3"/>
    <w:basedOn w:val="Lijstnummering3"/>
    <w:rsid w:val="00C462B4"/>
    <w:pPr>
      <w:numPr>
        <w:numId w:val="13"/>
      </w:numPr>
      <w:ind w:left="851" w:hanging="284"/>
    </w:pPr>
  </w:style>
  <w:style w:type="paragraph" w:customStyle="1" w:styleId="LijstLetter4">
    <w:name w:val="Lijst Letter 4"/>
    <w:basedOn w:val="Lijstnummering4"/>
    <w:rsid w:val="00C462B4"/>
    <w:pPr>
      <w:numPr>
        <w:numId w:val="14"/>
      </w:numPr>
      <w:ind w:left="1135" w:hanging="284"/>
    </w:pPr>
  </w:style>
  <w:style w:type="paragraph" w:styleId="Lijstnummering4">
    <w:name w:val="List Number 4"/>
    <w:basedOn w:val="Standaard"/>
    <w:rsid w:val="00A221EF"/>
    <w:pPr>
      <w:numPr>
        <w:ilvl w:val="3"/>
        <w:numId w:val="21"/>
      </w:numPr>
    </w:pPr>
  </w:style>
  <w:style w:type="paragraph" w:customStyle="1" w:styleId="LijstLetter5">
    <w:name w:val="Lijst Letter 5"/>
    <w:basedOn w:val="Lijstnummering5"/>
    <w:rsid w:val="00C462B4"/>
    <w:pPr>
      <w:numPr>
        <w:numId w:val="15"/>
      </w:numPr>
      <w:ind w:left="1418" w:hanging="284"/>
    </w:pPr>
  </w:style>
  <w:style w:type="paragraph" w:styleId="Lijstnummering5">
    <w:name w:val="List Number 5"/>
    <w:basedOn w:val="Standaard"/>
    <w:rsid w:val="00A221EF"/>
    <w:pPr>
      <w:numPr>
        <w:ilvl w:val="4"/>
        <w:numId w:val="21"/>
      </w:numPr>
    </w:pPr>
  </w:style>
  <w:style w:type="paragraph" w:customStyle="1" w:styleId="LijstStreepje">
    <w:name w:val="Lijst Streepje"/>
    <w:basedOn w:val="Standaard"/>
    <w:rsid w:val="00652D0D"/>
    <w:pPr>
      <w:numPr>
        <w:numId w:val="6"/>
      </w:numPr>
      <w:ind w:left="284" w:hanging="284"/>
    </w:pPr>
  </w:style>
  <w:style w:type="paragraph" w:customStyle="1" w:styleId="LijstStreepje2">
    <w:name w:val="Lijst Streepje 2"/>
    <w:basedOn w:val="Standaard"/>
    <w:rsid w:val="00220788"/>
    <w:pPr>
      <w:numPr>
        <w:numId w:val="7"/>
      </w:numPr>
      <w:ind w:left="568" w:hanging="284"/>
    </w:pPr>
  </w:style>
  <w:style w:type="paragraph" w:customStyle="1" w:styleId="LijstStreepje3">
    <w:name w:val="Lijst Streepje 3"/>
    <w:basedOn w:val="Standaard"/>
    <w:rsid w:val="00C462B4"/>
    <w:pPr>
      <w:numPr>
        <w:numId w:val="8"/>
      </w:numPr>
      <w:ind w:left="851" w:hanging="284"/>
    </w:pPr>
  </w:style>
  <w:style w:type="paragraph" w:customStyle="1" w:styleId="LijstStreepje4">
    <w:name w:val="Lijst Streepje 4"/>
    <w:basedOn w:val="Standaard"/>
    <w:rsid w:val="00C462B4"/>
    <w:pPr>
      <w:numPr>
        <w:numId w:val="9"/>
      </w:numPr>
      <w:ind w:left="1135" w:hanging="284"/>
    </w:pPr>
  </w:style>
  <w:style w:type="paragraph" w:customStyle="1" w:styleId="LijstStreepje5">
    <w:name w:val="Lijst Streepje 5"/>
    <w:basedOn w:val="Standaard"/>
    <w:rsid w:val="00C462B4"/>
    <w:pPr>
      <w:numPr>
        <w:numId w:val="10"/>
      </w:numPr>
      <w:ind w:left="1418" w:hanging="284"/>
    </w:pPr>
  </w:style>
  <w:style w:type="paragraph" w:styleId="Lijstopsomteken">
    <w:name w:val="List Bullet"/>
    <w:basedOn w:val="Standaard"/>
    <w:rsid w:val="00C462B4"/>
    <w:pPr>
      <w:numPr>
        <w:numId w:val="16"/>
      </w:numPr>
      <w:ind w:left="284" w:hanging="284"/>
    </w:pPr>
  </w:style>
  <w:style w:type="paragraph" w:styleId="Lijstopsomteken2">
    <w:name w:val="List Bullet 2"/>
    <w:basedOn w:val="Standaard"/>
    <w:rsid w:val="00C462B4"/>
    <w:pPr>
      <w:numPr>
        <w:numId w:val="17"/>
      </w:numPr>
      <w:ind w:left="568" w:hanging="284"/>
    </w:pPr>
  </w:style>
  <w:style w:type="paragraph" w:styleId="Lijstopsomteken3">
    <w:name w:val="List Bullet 3"/>
    <w:basedOn w:val="Standaard"/>
    <w:rsid w:val="00C462B4"/>
    <w:pPr>
      <w:numPr>
        <w:numId w:val="18"/>
      </w:numPr>
      <w:ind w:left="851" w:hanging="284"/>
    </w:pPr>
  </w:style>
  <w:style w:type="paragraph" w:styleId="Lijstopsomteken4">
    <w:name w:val="List Bullet 4"/>
    <w:basedOn w:val="Standaard"/>
    <w:rsid w:val="00C462B4"/>
    <w:pPr>
      <w:numPr>
        <w:numId w:val="19"/>
      </w:numPr>
      <w:ind w:left="1135" w:hanging="284"/>
    </w:pPr>
  </w:style>
  <w:style w:type="paragraph" w:styleId="Lijstopsomteken5">
    <w:name w:val="List Bullet 5"/>
    <w:basedOn w:val="Standaard"/>
    <w:rsid w:val="00C462B4"/>
    <w:pPr>
      <w:numPr>
        <w:numId w:val="20"/>
      </w:numPr>
      <w:ind w:left="1418" w:hanging="284"/>
    </w:pPr>
  </w:style>
  <w:style w:type="paragraph" w:styleId="Lijstvoortzetting">
    <w:name w:val="List Continue"/>
    <w:basedOn w:val="Standaard"/>
    <w:rsid w:val="00652D0D"/>
    <w:pPr>
      <w:ind w:left="284"/>
    </w:pPr>
  </w:style>
  <w:style w:type="paragraph" w:styleId="Lijstvoortzetting2">
    <w:name w:val="List Continue 2"/>
    <w:basedOn w:val="Standaard"/>
    <w:rsid w:val="00C462B4"/>
    <w:pPr>
      <w:ind w:left="567"/>
    </w:pPr>
  </w:style>
  <w:style w:type="paragraph" w:styleId="Lijstvoortzetting3">
    <w:name w:val="List Continue 3"/>
    <w:basedOn w:val="Standaard"/>
    <w:rsid w:val="00C462B4"/>
    <w:pPr>
      <w:ind w:left="851"/>
    </w:pPr>
  </w:style>
  <w:style w:type="paragraph" w:styleId="Lijstvoortzetting4">
    <w:name w:val="List Continue 4"/>
    <w:basedOn w:val="Standaard"/>
    <w:rsid w:val="00C462B4"/>
    <w:pPr>
      <w:ind w:left="1134"/>
    </w:pPr>
  </w:style>
  <w:style w:type="paragraph" w:styleId="Lijstvoortzetting5">
    <w:name w:val="List Continue 5"/>
    <w:basedOn w:val="Standaard"/>
    <w:rsid w:val="00C462B4"/>
    <w:pPr>
      <w:ind w:left="1418"/>
    </w:pPr>
  </w:style>
  <w:style w:type="paragraph" w:styleId="Lijstnummering3">
    <w:name w:val="List Number 3"/>
    <w:basedOn w:val="Standaard"/>
    <w:rsid w:val="00A221EF"/>
    <w:pPr>
      <w:numPr>
        <w:ilvl w:val="2"/>
        <w:numId w:val="21"/>
      </w:numPr>
    </w:pPr>
  </w:style>
  <w:style w:type="paragraph" w:styleId="Lijst2">
    <w:name w:val="List 2"/>
    <w:basedOn w:val="Standaard"/>
    <w:uiPriority w:val="99"/>
    <w:semiHidden/>
    <w:rsid w:val="00EA1AE8"/>
    <w:pPr>
      <w:ind w:left="566" w:hanging="283"/>
      <w:contextualSpacing/>
    </w:pPr>
  </w:style>
  <w:style w:type="paragraph" w:customStyle="1" w:styleId="Onderwerp">
    <w:name w:val="Onderwerp"/>
    <w:basedOn w:val="Standaard"/>
    <w:next w:val="Standaard"/>
    <w:semiHidden/>
    <w:rsid w:val="000E2765"/>
    <w:pPr>
      <w:spacing w:after="480"/>
    </w:pPr>
    <w:rPr>
      <w:b/>
      <w:lang w:val="nl-BE"/>
    </w:rPr>
  </w:style>
  <w:style w:type="paragraph" w:styleId="Lijst3">
    <w:name w:val="List 3"/>
    <w:basedOn w:val="Standaard"/>
    <w:uiPriority w:val="99"/>
    <w:semiHidden/>
    <w:rsid w:val="00EA1AE8"/>
    <w:pPr>
      <w:ind w:left="849" w:hanging="283"/>
      <w:contextualSpacing/>
    </w:pPr>
  </w:style>
  <w:style w:type="paragraph" w:customStyle="1" w:styleId="TabeltekstKCD">
    <w:name w:val="Tabel tekst KCD"/>
    <w:basedOn w:val="Standaard"/>
    <w:link w:val="TabeltekstKCDChar"/>
    <w:rsid w:val="005B6388"/>
    <w:pPr>
      <w:keepLines/>
      <w:spacing w:before="60" w:after="60"/>
    </w:pPr>
  </w:style>
  <w:style w:type="paragraph" w:styleId="Lijst5">
    <w:name w:val="List 5"/>
    <w:basedOn w:val="Standaard"/>
    <w:uiPriority w:val="99"/>
    <w:semiHidden/>
    <w:rsid w:val="00EA1AE8"/>
    <w:pPr>
      <w:ind w:left="1415" w:hanging="283"/>
      <w:contextualSpacing/>
    </w:pPr>
  </w:style>
  <w:style w:type="paragraph" w:customStyle="1" w:styleId="TekstKCD">
    <w:name w:val="Tekst KCD"/>
    <w:basedOn w:val="Standaard"/>
    <w:qFormat/>
    <w:rsid w:val="008A6516"/>
  </w:style>
  <w:style w:type="paragraph" w:styleId="Ballontekst">
    <w:name w:val="Balloon Text"/>
    <w:basedOn w:val="Standaard"/>
    <w:link w:val="BallontekstChar"/>
    <w:uiPriority w:val="99"/>
    <w:semiHidden/>
    <w:rsid w:val="00340812"/>
    <w:rPr>
      <w:rFonts w:ascii="Tahoma" w:hAnsi="Tahoma" w:cs="Tahoma"/>
      <w:sz w:val="16"/>
      <w:szCs w:val="16"/>
    </w:rPr>
  </w:style>
  <w:style w:type="character" w:customStyle="1" w:styleId="BallontekstChar">
    <w:name w:val="Ballontekst Char"/>
    <w:basedOn w:val="Standaardalinea-lettertype"/>
    <w:link w:val="Ballontekst"/>
    <w:uiPriority w:val="99"/>
    <w:semiHidden/>
    <w:rsid w:val="003B7AF7"/>
    <w:rPr>
      <w:rFonts w:ascii="Tahoma" w:hAnsi="Tahoma" w:cs="Tahoma"/>
      <w:sz w:val="16"/>
      <w:szCs w:val="16"/>
      <w:lang w:eastAsia="en-US"/>
    </w:rPr>
  </w:style>
  <w:style w:type="table" w:styleId="Tabelraster">
    <w:name w:val="Table Grid"/>
    <w:basedOn w:val="Standaardtabel"/>
    <w:uiPriority w:val="59"/>
    <w:rsid w:val="004E790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kstvantijdelijkeaanduiding">
    <w:name w:val="Placeholder Text"/>
    <w:basedOn w:val="Standaardalinea-lettertype"/>
    <w:uiPriority w:val="99"/>
    <w:semiHidden/>
    <w:rsid w:val="00E44663"/>
    <w:rPr>
      <w:color w:val="808080"/>
    </w:rPr>
  </w:style>
  <w:style w:type="paragraph" w:customStyle="1" w:styleId="ToepasselijkheidKCD">
    <w:name w:val="Toepasselijkheid KCD"/>
    <w:basedOn w:val="Standaard"/>
    <w:semiHidden/>
    <w:qFormat/>
    <w:rsid w:val="00A42923"/>
    <w:pPr>
      <w:spacing w:before="60"/>
    </w:pPr>
    <w:rPr>
      <w:b/>
      <w:caps/>
      <w:lang w:val="en-GB"/>
    </w:rPr>
  </w:style>
  <w:style w:type="paragraph" w:customStyle="1" w:styleId="KortetitelKCD">
    <w:name w:val="Korte titel KCD"/>
    <w:basedOn w:val="Standaard"/>
    <w:qFormat/>
    <w:rsid w:val="00EA1AE8"/>
    <w:pPr>
      <w:keepNext/>
      <w:spacing w:before="60" w:after="60"/>
    </w:pPr>
    <w:rPr>
      <w:b/>
      <w:lang w:val="fr-FR"/>
    </w:rPr>
  </w:style>
  <w:style w:type="paragraph" w:customStyle="1" w:styleId="DocumentnummerKCD">
    <w:name w:val="Documentnummer KCD"/>
    <w:basedOn w:val="Standaard"/>
    <w:link w:val="DocumentnummerKCDChar"/>
    <w:semiHidden/>
    <w:qFormat/>
    <w:rsid w:val="00F026B9"/>
    <w:pPr>
      <w:spacing w:before="60" w:after="60"/>
    </w:pPr>
    <w:rPr>
      <w:b/>
      <w:lang w:val="es-ES_tradnl"/>
    </w:rPr>
  </w:style>
  <w:style w:type="paragraph" w:customStyle="1" w:styleId="DocumentversieKCD">
    <w:name w:val="Documentversie KCD"/>
    <w:basedOn w:val="TabeltekstvetKCD"/>
    <w:link w:val="DocumentversieKCDChar"/>
    <w:semiHidden/>
    <w:qFormat/>
    <w:rsid w:val="005E4B1B"/>
  </w:style>
  <w:style w:type="character" w:styleId="Hyperlink">
    <w:name w:val="Hyperlink"/>
    <w:basedOn w:val="Standaardalinea-lettertype"/>
    <w:uiPriority w:val="99"/>
    <w:rsid w:val="00B16DD3"/>
    <w:rPr>
      <w:color w:val="auto"/>
      <w:u w:val="single"/>
    </w:rPr>
  </w:style>
  <w:style w:type="paragraph" w:customStyle="1" w:styleId="VertrouwelijkheidKCD">
    <w:name w:val="Vertrouwelijkheid KCD"/>
    <w:basedOn w:val="Standaard"/>
    <w:link w:val="VertrouwelijkheidKCDChar"/>
    <w:autoRedefine/>
    <w:qFormat/>
    <w:rsid w:val="00147515"/>
    <w:pPr>
      <w:spacing w:before="120"/>
      <w:jc w:val="right"/>
    </w:pPr>
    <w:rPr>
      <w:rFonts w:cs="Arial"/>
      <w:b/>
      <w:noProof/>
      <w:u w:val="words" w:color="FFFFFF" w:themeColor="background1"/>
      <w:lang w:val="en-GB" w:eastAsia="nl-NL"/>
    </w:rPr>
  </w:style>
  <w:style w:type="paragraph" w:styleId="Plattetekst">
    <w:name w:val="Body Text"/>
    <w:basedOn w:val="Standaard"/>
    <w:link w:val="PlattetekstChar"/>
    <w:semiHidden/>
    <w:rsid w:val="00BD1EAE"/>
    <w:pPr>
      <w:overflowPunct/>
      <w:autoSpaceDE/>
      <w:autoSpaceDN/>
      <w:adjustRightInd/>
      <w:jc w:val="center"/>
      <w:textAlignment w:val="auto"/>
    </w:pPr>
    <w:rPr>
      <w:rFonts w:ascii="Times New Roman" w:hAnsi="Times New Roman"/>
      <w:sz w:val="28"/>
      <w:szCs w:val="28"/>
      <w:lang w:val="nl-BE"/>
    </w:rPr>
  </w:style>
  <w:style w:type="character" w:customStyle="1" w:styleId="PlattetekstChar">
    <w:name w:val="Platte tekst Char"/>
    <w:basedOn w:val="Standaardalinea-lettertype"/>
    <w:link w:val="Plattetekst"/>
    <w:semiHidden/>
    <w:rsid w:val="00BD1EAE"/>
    <w:rPr>
      <w:sz w:val="28"/>
      <w:szCs w:val="28"/>
      <w:lang w:val="nl-BE" w:eastAsia="en-US"/>
    </w:rPr>
  </w:style>
  <w:style w:type="paragraph" w:styleId="Plattetekst2">
    <w:name w:val="Body Text 2"/>
    <w:basedOn w:val="Standaard"/>
    <w:link w:val="Plattetekst2Char"/>
    <w:semiHidden/>
    <w:rsid w:val="00BD1EAE"/>
    <w:pPr>
      <w:overflowPunct/>
      <w:autoSpaceDE/>
      <w:autoSpaceDN/>
      <w:adjustRightInd/>
      <w:jc w:val="center"/>
      <w:textAlignment w:val="auto"/>
    </w:pPr>
    <w:rPr>
      <w:rFonts w:cs="Arial"/>
      <w:szCs w:val="24"/>
      <w:lang w:val="nl-BE"/>
    </w:rPr>
  </w:style>
  <w:style w:type="character" w:customStyle="1" w:styleId="Plattetekst2Char">
    <w:name w:val="Platte tekst 2 Char"/>
    <w:basedOn w:val="Standaardalinea-lettertype"/>
    <w:link w:val="Plattetekst2"/>
    <w:semiHidden/>
    <w:rsid w:val="00BD1EAE"/>
    <w:rPr>
      <w:rFonts w:ascii="Arial" w:hAnsi="Arial" w:cs="Arial"/>
      <w:szCs w:val="24"/>
      <w:lang w:val="nl-BE" w:eastAsia="en-US"/>
    </w:rPr>
  </w:style>
  <w:style w:type="character" w:customStyle="1" w:styleId="VoettekstChar">
    <w:name w:val="Voettekst Char"/>
    <w:basedOn w:val="Standaardalinea-lettertype"/>
    <w:link w:val="Voettekst"/>
    <w:semiHidden/>
    <w:rsid w:val="0097704E"/>
    <w:rPr>
      <w:rFonts w:ascii="Arial" w:hAnsi="Arial"/>
      <w:lang w:eastAsia="en-US"/>
    </w:rPr>
  </w:style>
  <w:style w:type="paragraph" w:customStyle="1" w:styleId="BedrijfInstructie1KCD">
    <w:name w:val="Bedrijf Instructie 1 KCD"/>
    <w:basedOn w:val="LijstLetter"/>
    <w:qFormat/>
    <w:rsid w:val="00351ED2"/>
    <w:pPr>
      <w:numPr>
        <w:numId w:val="2"/>
      </w:numPr>
    </w:pPr>
  </w:style>
  <w:style w:type="paragraph" w:customStyle="1" w:styleId="BedrijfInstructie2KCD">
    <w:name w:val="Bedrijf Instructie 2 KCD"/>
    <w:basedOn w:val="LijstLetter2"/>
    <w:qFormat/>
    <w:rsid w:val="00DD6592"/>
    <w:pPr>
      <w:numPr>
        <w:numId w:val="3"/>
      </w:numPr>
    </w:pPr>
  </w:style>
  <w:style w:type="character" w:customStyle="1" w:styleId="Kop1Char">
    <w:name w:val="Kop 1 Char"/>
    <w:basedOn w:val="Standaardalinea-lettertype"/>
    <w:link w:val="Kop1"/>
    <w:rsid w:val="00FF12A2"/>
    <w:rPr>
      <w:rFonts w:ascii="Arial" w:hAnsi="Arial"/>
      <w:b/>
      <w:caps/>
      <w:sz w:val="24"/>
      <w:lang w:val="nl" w:eastAsia="en-US"/>
    </w:rPr>
  </w:style>
  <w:style w:type="character" w:customStyle="1" w:styleId="Kop2Char">
    <w:name w:val="Kop 2 Char"/>
    <w:basedOn w:val="Standaardalinea-lettertype"/>
    <w:link w:val="Kop2"/>
    <w:rsid w:val="00FF12A2"/>
    <w:rPr>
      <w:rFonts w:ascii="Arial" w:hAnsi="Arial"/>
      <w:b/>
      <w:caps/>
      <w:lang w:val="nl" w:eastAsia="en-US"/>
    </w:rPr>
  </w:style>
  <w:style w:type="character" w:customStyle="1" w:styleId="Kop3Char">
    <w:name w:val="Kop 3 Char"/>
    <w:basedOn w:val="Standaardalinea-lettertype"/>
    <w:link w:val="Kop3"/>
    <w:rsid w:val="000754D8"/>
    <w:rPr>
      <w:rFonts w:ascii="Arial" w:hAnsi="Arial"/>
      <w:b/>
      <w:lang w:val="nl" w:eastAsia="en-US"/>
    </w:rPr>
  </w:style>
  <w:style w:type="numbering" w:customStyle="1" w:styleId="Bedrijfinstructie1">
    <w:name w:val="Bedrijfinstructie1"/>
    <w:basedOn w:val="Geenlijst"/>
    <w:uiPriority w:val="99"/>
    <w:rsid w:val="00DD6592"/>
    <w:pPr>
      <w:numPr>
        <w:numId w:val="2"/>
      </w:numPr>
    </w:pPr>
  </w:style>
  <w:style w:type="numbering" w:customStyle="1" w:styleId="Bedrijfinstructie2">
    <w:name w:val="Bedrijfinstructie2"/>
    <w:basedOn w:val="Geenlijst"/>
    <w:uiPriority w:val="99"/>
    <w:rsid w:val="00DD6592"/>
    <w:pPr>
      <w:numPr>
        <w:numId w:val="3"/>
      </w:numPr>
    </w:pPr>
  </w:style>
  <w:style w:type="numbering" w:customStyle="1" w:styleId="Uitvoering1">
    <w:name w:val="Uitvoering1"/>
    <w:basedOn w:val="Geenlijst"/>
    <w:uiPriority w:val="99"/>
    <w:rsid w:val="00DD6592"/>
    <w:pPr>
      <w:numPr>
        <w:numId w:val="4"/>
      </w:numPr>
    </w:pPr>
  </w:style>
  <w:style w:type="paragraph" w:customStyle="1" w:styleId="Uitvoering1KCD">
    <w:name w:val="Uitvoering 1 KCD"/>
    <w:basedOn w:val="Standaard"/>
    <w:qFormat/>
    <w:rsid w:val="00EA1AE8"/>
    <w:pPr>
      <w:numPr>
        <w:numId w:val="4"/>
      </w:numPr>
      <w:tabs>
        <w:tab w:val="right" w:pos="7688"/>
      </w:tabs>
    </w:pPr>
  </w:style>
  <w:style w:type="numbering" w:customStyle="1" w:styleId="Uitvoering2">
    <w:name w:val="Uitvoering2"/>
    <w:basedOn w:val="Geenlijst"/>
    <w:uiPriority w:val="99"/>
    <w:rsid w:val="00DD6592"/>
    <w:pPr>
      <w:numPr>
        <w:numId w:val="5"/>
      </w:numPr>
    </w:pPr>
  </w:style>
  <w:style w:type="paragraph" w:customStyle="1" w:styleId="Uitvoering2KCD">
    <w:name w:val="Uitvoering 2 KCD"/>
    <w:basedOn w:val="Standaard"/>
    <w:qFormat/>
    <w:rsid w:val="00DD6592"/>
    <w:pPr>
      <w:numPr>
        <w:numId w:val="5"/>
      </w:numPr>
      <w:tabs>
        <w:tab w:val="right" w:pos="7688"/>
      </w:tabs>
    </w:pPr>
  </w:style>
  <w:style w:type="paragraph" w:customStyle="1" w:styleId="Tekstinsprong2KCD">
    <w:name w:val="Tekst insprong 2 KCD"/>
    <w:basedOn w:val="Standaard"/>
    <w:qFormat/>
    <w:rsid w:val="00FF12A2"/>
    <w:pPr>
      <w:ind w:left="567"/>
    </w:pPr>
  </w:style>
  <w:style w:type="paragraph" w:customStyle="1" w:styleId="Tekstinsprong3KCD">
    <w:name w:val="Tekst insprong 3 KCD"/>
    <w:basedOn w:val="Tekstinsprong2KCD"/>
    <w:qFormat/>
    <w:rsid w:val="00FF12A2"/>
    <w:pPr>
      <w:ind w:left="851"/>
    </w:pPr>
  </w:style>
  <w:style w:type="paragraph" w:customStyle="1" w:styleId="Tekstinsprong4KCD">
    <w:name w:val="Tekst insprong 4 KCD"/>
    <w:basedOn w:val="Tekstinsprong3KCD"/>
    <w:qFormat/>
    <w:rsid w:val="00FF12A2"/>
    <w:pPr>
      <w:ind w:left="1134"/>
    </w:pPr>
  </w:style>
  <w:style w:type="paragraph" w:customStyle="1" w:styleId="Tekstinsprong5KCD">
    <w:name w:val="Tekst insprong 5 KCD"/>
    <w:basedOn w:val="Tekstinsprong4KCD"/>
    <w:qFormat/>
    <w:rsid w:val="00FF12A2"/>
    <w:pPr>
      <w:ind w:left="1418"/>
    </w:pPr>
  </w:style>
  <w:style w:type="paragraph" w:customStyle="1" w:styleId="TabelhoofdingKCD">
    <w:name w:val="Tabel hoofding KCD"/>
    <w:basedOn w:val="Standaard"/>
    <w:qFormat/>
    <w:rsid w:val="00EA1AE8"/>
    <w:pPr>
      <w:spacing w:before="60" w:after="60"/>
    </w:pPr>
    <w:rPr>
      <w:b/>
      <w:lang w:val="es-ES_tradnl"/>
    </w:rPr>
  </w:style>
  <w:style w:type="paragraph" w:customStyle="1" w:styleId="TabeltekstvetKCD">
    <w:name w:val="Tabel tekst vet KCD"/>
    <w:basedOn w:val="TabeltekstKCD"/>
    <w:link w:val="TabeltekstvetKCDChar"/>
    <w:qFormat/>
    <w:rsid w:val="0000580C"/>
    <w:rPr>
      <w:b/>
    </w:rPr>
  </w:style>
  <w:style w:type="paragraph" w:customStyle="1" w:styleId="TabeltekstkleinKCD">
    <w:name w:val="Tabel tekst klein KCD"/>
    <w:basedOn w:val="TabeltekstKCD"/>
    <w:qFormat/>
    <w:rsid w:val="00863A4F"/>
    <w:rPr>
      <w:sz w:val="16"/>
      <w:lang w:val="es-ES_tradnl"/>
    </w:rPr>
  </w:style>
  <w:style w:type="paragraph" w:customStyle="1" w:styleId="TabelmetadataKCD">
    <w:name w:val="Tabel metadata KCD"/>
    <w:basedOn w:val="Standaard"/>
    <w:qFormat/>
    <w:rsid w:val="0088037A"/>
    <w:pPr>
      <w:spacing w:before="20"/>
    </w:pPr>
    <w:rPr>
      <w:sz w:val="18"/>
    </w:rPr>
  </w:style>
  <w:style w:type="paragraph" w:customStyle="1" w:styleId="TabelmetadatavetKCD">
    <w:name w:val="Tabel metadata vet KCD"/>
    <w:basedOn w:val="TabelmetadataKCD"/>
    <w:qFormat/>
    <w:rsid w:val="0088037A"/>
    <w:rPr>
      <w:b/>
    </w:rPr>
  </w:style>
  <w:style w:type="paragraph" w:customStyle="1" w:styleId="StatusKCD">
    <w:name w:val="Status KCD"/>
    <w:basedOn w:val="Standaard"/>
    <w:semiHidden/>
    <w:qFormat/>
    <w:rsid w:val="0088037A"/>
    <w:pPr>
      <w:jc w:val="right"/>
    </w:pPr>
    <w:rPr>
      <w:rFonts w:cs="Arial"/>
      <w:b/>
      <w:bCs/>
      <w:sz w:val="28"/>
    </w:rPr>
  </w:style>
  <w:style w:type="paragraph" w:customStyle="1" w:styleId="LangetitelKCD">
    <w:name w:val="Lange titel KCD"/>
    <w:basedOn w:val="Standaard"/>
    <w:qFormat/>
    <w:rsid w:val="00EA1AE8"/>
    <w:pPr>
      <w:keepNext/>
      <w:spacing w:before="60" w:after="60"/>
    </w:pPr>
    <w:rPr>
      <w:b/>
      <w:lang w:val="fr-FR"/>
    </w:rPr>
  </w:style>
  <w:style w:type="paragraph" w:customStyle="1" w:styleId="MetadataTitelKCD">
    <w:name w:val="Metadata Titel KCD"/>
    <w:basedOn w:val="Standaard"/>
    <w:qFormat/>
    <w:rsid w:val="00B46D8F"/>
    <w:pPr>
      <w:keepNext/>
      <w:spacing w:before="60" w:after="60"/>
    </w:pPr>
    <w:rPr>
      <w:b/>
      <w:caps/>
    </w:rPr>
  </w:style>
  <w:style w:type="paragraph" w:customStyle="1" w:styleId="MetadatavetKCD">
    <w:name w:val="Metadata vet KCD"/>
    <w:basedOn w:val="MetadataTitelKCD"/>
    <w:qFormat/>
    <w:rsid w:val="0088037A"/>
    <w:rPr>
      <w:lang w:val="fr-FR"/>
    </w:rPr>
  </w:style>
  <w:style w:type="paragraph" w:customStyle="1" w:styleId="MetadatasmallKCD">
    <w:name w:val="Metadata small KCD"/>
    <w:basedOn w:val="MetadatavetKCD"/>
    <w:qFormat/>
    <w:rsid w:val="002D10E1"/>
    <w:pPr>
      <w:spacing w:before="20" w:after="20"/>
    </w:pPr>
    <w:rPr>
      <w:b w:val="0"/>
      <w:caps w:val="0"/>
      <w:sz w:val="16"/>
    </w:rPr>
  </w:style>
  <w:style w:type="paragraph" w:customStyle="1" w:styleId="TitelTOCKCD">
    <w:name w:val="Titel TOC KCD"/>
    <w:basedOn w:val="Standaard"/>
    <w:qFormat/>
    <w:rsid w:val="0098422D"/>
    <w:pPr>
      <w:jc w:val="center"/>
    </w:pPr>
    <w:rPr>
      <w:b/>
    </w:rPr>
  </w:style>
  <w:style w:type="paragraph" w:customStyle="1" w:styleId="VersietabellinksKCD">
    <w:name w:val="Versietabel links KCD"/>
    <w:basedOn w:val="Standaard"/>
    <w:qFormat/>
    <w:rsid w:val="002D10E1"/>
    <w:pPr>
      <w:framePr w:w="9752" w:hSpace="181" w:wrap="around" w:vAnchor="page" w:hAnchor="page" w:x="1305" w:y="15136"/>
    </w:pPr>
  </w:style>
  <w:style w:type="paragraph" w:customStyle="1" w:styleId="VersietabelvetcenterKCD">
    <w:name w:val="Versietabel vet + center KCD"/>
    <w:basedOn w:val="Standaard"/>
    <w:qFormat/>
    <w:rsid w:val="00EA1AE8"/>
    <w:pPr>
      <w:framePr w:w="9752" w:hSpace="181" w:wrap="around" w:vAnchor="page" w:hAnchor="page" w:x="1305" w:y="15136"/>
      <w:jc w:val="center"/>
    </w:pPr>
    <w:rPr>
      <w:b/>
    </w:rPr>
  </w:style>
  <w:style w:type="paragraph" w:customStyle="1" w:styleId="VersietabelcenterKCD">
    <w:name w:val="Versietabel center KCD"/>
    <w:basedOn w:val="VersietabelvetcenterKCD"/>
    <w:qFormat/>
    <w:rsid w:val="004C0B91"/>
    <w:pPr>
      <w:framePr w:wrap="around"/>
    </w:pPr>
    <w:rPr>
      <w:b w:val="0"/>
    </w:rPr>
  </w:style>
  <w:style w:type="paragraph" w:customStyle="1" w:styleId="KoptekstKCD">
    <w:name w:val="Koptekst KCD"/>
    <w:basedOn w:val="Standaard"/>
    <w:semiHidden/>
    <w:qFormat/>
    <w:rsid w:val="003B7AF7"/>
    <w:pPr>
      <w:keepNext/>
      <w:jc w:val="center"/>
    </w:pPr>
    <w:rPr>
      <w:b/>
      <w:noProof/>
      <w:sz w:val="18"/>
    </w:rPr>
  </w:style>
  <w:style w:type="paragraph" w:customStyle="1" w:styleId="VerklaringWijzigingKCD">
    <w:name w:val="Verklaring Wijziging KCD"/>
    <w:basedOn w:val="Standaard"/>
    <w:semiHidden/>
    <w:qFormat/>
    <w:rsid w:val="008A6516"/>
    <w:pPr>
      <w:spacing w:before="1200"/>
      <w:jc w:val="center"/>
    </w:pPr>
    <w:rPr>
      <w:b/>
      <w:caps/>
    </w:rPr>
  </w:style>
  <w:style w:type="paragraph" w:customStyle="1" w:styleId="VoettekstlinksKCD">
    <w:name w:val="Voettekst links KCD"/>
    <w:basedOn w:val="Standaard"/>
    <w:semiHidden/>
    <w:qFormat/>
    <w:rsid w:val="003B7AF7"/>
    <w:pPr>
      <w:spacing w:before="60" w:after="60"/>
    </w:pPr>
    <w:rPr>
      <w:noProof/>
      <w:sz w:val="18"/>
    </w:rPr>
  </w:style>
  <w:style w:type="paragraph" w:customStyle="1" w:styleId="VoettekstrechtsKCD">
    <w:name w:val="Voettekst rechts KCD"/>
    <w:basedOn w:val="Standaard"/>
    <w:semiHidden/>
    <w:qFormat/>
    <w:rsid w:val="003B7AF7"/>
    <w:pPr>
      <w:spacing w:before="60" w:after="60"/>
      <w:jc w:val="right"/>
    </w:pPr>
    <w:rPr>
      <w:sz w:val="18"/>
    </w:rPr>
  </w:style>
  <w:style w:type="paragraph" w:customStyle="1" w:styleId="TekstinsprongKCD">
    <w:name w:val="Tekst insprong KCD"/>
    <w:basedOn w:val="Standaard"/>
    <w:qFormat/>
    <w:rsid w:val="00FF12A2"/>
    <w:pPr>
      <w:ind w:left="284"/>
    </w:pPr>
  </w:style>
  <w:style w:type="paragraph" w:customStyle="1" w:styleId="TabellijstKCD">
    <w:name w:val="Tabel lijst KCD"/>
    <w:basedOn w:val="Lijstopsomteken"/>
    <w:qFormat/>
    <w:rsid w:val="00863A4F"/>
    <w:pPr>
      <w:keepNext/>
      <w:keepLines/>
      <w:spacing w:before="60" w:after="60"/>
    </w:pPr>
  </w:style>
  <w:style w:type="paragraph" w:customStyle="1" w:styleId="TabellijstinsprongKCD">
    <w:name w:val="Tabel lijst insprong KCD"/>
    <w:basedOn w:val="Lijstopsomteken2"/>
    <w:qFormat/>
    <w:rsid w:val="00863A4F"/>
    <w:pPr>
      <w:keepNext/>
      <w:keepLines/>
      <w:spacing w:before="60" w:after="60"/>
    </w:pPr>
  </w:style>
  <w:style w:type="paragraph" w:customStyle="1" w:styleId="TabellijstgenummerdKCD">
    <w:name w:val="Tabel lijst genummerd KCD"/>
    <w:basedOn w:val="Lijstnummering"/>
    <w:qFormat/>
    <w:rsid w:val="00863A4F"/>
    <w:pPr>
      <w:keepNext/>
      <w:keepLines/>
      <w:spacing w:before="60" w:after="60"/>
    </w:pPr>
  </w:style>
  <w:style w:type="paragraph" w:customStyle="1" w:styleId="TabellijstgenummerdinsprongKCD">
    <w:name w:val="Tabel lijst genummerd insprong KCD"/>
    <w:basedOn w:val="Lijstnummering2"/>
    <w:qFormat/>
    <w:rsid w:val="00863A4F"/>
    <w:pPr>
      <w:keepNext/>
      <w:keepLines/>
      <w:spacing w:before="60" w:after="60"/>
    </w:pPr>
  </w:style>
  <w:style w:type="paragraph" w:customStyle="1" w:styleId="VertrouwelijkheidTabelKCD">
    <w:name w:val="Vertrouwelijkheid Tabel KCD"/>
    <w:basedOn w:val="TabeltekstKCD"/>
    <w:semiHidden/>
    <w:qFormat/>
    <w:rsid w:val="003862CF"/>
  </w:style>
  <w:style w:type="character" w:customStyle="1" w:styleId="DocumentnummerKCDChar">
    <w:name w:val="Documentnummer KCD Char"/>
    <w:basedOn w:val="Standaardalinea-lettertype"/>
    <w:link w:val="DocumentnummerKCD"/>
    <w:semiHidden/>
    <w:rsid w:val="00AA675A"/>
    <w:rPr>
      <w:rFonts w:ascii="Arial" w:hAnsi="Arial"/>
      <w:b/>
      <w:lang w:val="es-ES_tradnl" w:eastAsia="en-US"/>
    </w:rPr>
  </w:style>
  <w:style w:type="character" w:customStyle="1" w:styleId="TabeltekstKCDChar">
    <w:name w:val="Tabel tekst KCD Char"/>
    <w:basedOn w:val="Standaardalinea-lettertype"/>
    <w:link w:val="TabeltekstKCD"/>
    <w:rsid w:val="005B6388"/>
    <w:rPr>
      <w:rFonts w:ascii="Arial" w:hAnsi="Arial"/>
      <w:lang w:eastAsia="en-US"/>
    </w:rPr>
  </w:style>
  <w:style w:type="character" w:customStyle="1" w:styleId="TabeltekstvetKCDChar">
    <w:name w:val="Tabel tekst vet KCD Char"/>
    <w:basedOn w:val="TabeltekstKCDChar"/>
    <w:link w:val="TabeltekstvetKCD"/>
    <w:rsid w:val="0000580C"/>
    <w:rPr>
      <w:rFonts w:ascii="Arial" w:hAnsi="Arial"/>
      <w:b/>
      <w:lang w:eastAsia="en-US"/>
    </w:rPr>
  </w:style>
  <w:style w:type="character" w:customStyle="1" w:styleId="DocumentversieKCDChar">
    <w:name w:val="Documentversie KCD Char"/>
    <w:basedOn w:val="TabeltekstvetKCDChar"/>
    <w:link w:val="DocumentversieKCD"/>
    <w:semiHidden/>
    <w:rsid w:val="00AA675A"/>
    <w:rPr>
      <w:rFonts w:ascii="Arial" w:hAnsi="Arial"/>
      <w:b/>
      <w:lang w:eastAsia="en-US"/>
    </w:rPr>
  </w:style>
  <w:style w:type="paragraph" w:customStyle="1" w:styleId="OnderwerpcodeKCD">
    <w:name w:val="Onderwerpcode KCD"/>
    <w:basedOn w:val="DocumentversieKCD"/>
    <w:semiHidden/>
    <w:qFormat/>
    <w:rsid w:val="005E4B1B"/>
  </w:style>
  <w:style w:type="paragraph" w:customStyle="1" w:styleId="TekstvetKCD">
    <w:name w:val="Tekst vet KCD"/>
    <w:basedOn w:val="TekstKCD"/>
    <w:next w:val="TekstKCD"/>
    <w:qFormat/>
    <w:rsid w:val="00FF12A2"/>
    <w:pPr>
      <w:keepNext/>
      <w:spacing w:before="60" w:after="60"/>
    </w:pPr>
    <w:rPr>
      <w:b/>
    </w:rPr>
  </w:style>
  <w:style w:type="paragraph" w:customStyle="1" w:styleId="ImageKCD">
    <w:name w:val="Image KCD"/>
    <w:basedOn w:val="TekstKCD"/>
    <w:next w:val="TekstKCD"/>
    <w:qFormat/>
    <w:rsid w:val="008A6516"/>
    <w:pPr>
      <w:spacing w:before="60" w:after="60"/>
    </w:pPr>
  </w:style>
  <w:style w:type="paragraph" w:customStyle="1" w:styleId="Tekstlijninsprong2KCD">
    <w:name w:val="Tekst lijn insprong 2 KCD"/>
    <w:basedOn w:val="Tekstinsprong2KCD"/>
    <w:next w:val="Tekstinsprong2KCD"/>
    <w:qFormat/>
    <w:rsid w:val="00FF12A2"/>
    <w:pPr>
      <w:keepNext/>
      <w:pBdr>
        <w:top w:val="single" w:sz="4" w:space="1" w:color="auto"/>
      </w:pBdr>
    </w:pPr>
    <w:rPr>
      <w:sz w:val="12"/>
    </w:rPr>
  </w:style>
  <w:style w:type="paragraph" w:customStyle="1" w:styleId="Tabeltekst">
    <w:name w:val="Tabel tekst"/>
    <w:basedOn w:val="Standaard"/>
    <w:rsid w:val="007122D7"/>
    <w:pPr>
      <w:spacing w:before="60" w:after="60"/>
    </w:pPr>
  </w:style>
  <w:style w:type="paragraph" w:customStyle="1" w:styleId="Tabeltekstvet">
    <w:name w:val="Tabel tekst + vet"/>
    <w:basedOn w:val="Tabeltekst"/>
    <w:qFormat/>
    <w:rsid w:val="007122D7"/>
    <w:rPr>
      <w:b/>
    </w:rPr>
  </w:style>
  <w:style w:type="paragraph" w:customStyle="1" w:styleId="Imageinsprong2KCD">
    <w:name w:val="Image insprong 2 KCD"/>
    <w:basedOn w:val="Tekstinsprong2KCD"/>
    <w:qFormat/>
    <w:rsid w:val="00CD0FEB"/>
    <w:pPr>
      <w:spacing w:before="60" w:after="60"/>
    </w:pPr>
  </w:style>
  <w:style w:type="numbering" w:customStyle="1" w:styleId="Lijstnummer">
    <w:name w:val="Lijstnummer"/>
    <w:basedOn w:val="Geenlijst"/>
    <w:uiPriority w:val="99"/>
    <w:rsid w:val="00A221EF"/>
    <w:pPr>
      <w:numPr>
        <w:numId w:val="21"/>
      </w:numPr>
    </w:pPr>
  </w:style>
  <w:style w:type="character" w:customStyle="1" w:styleId="Kop9Char">
    <w:name w:val="Kop 9 Char"/>
    <w:basedOn w:val="Standaardalinea-lettertype"/>
    <w:link w:val="Kop9"/>
    <w:rsid w:val="00776590"/>
    <w:rPr>
      <w:rFonts w:ascii="Arial" w:hAnsi="Arial"/>
      <w:b/>
      <w:lang w:val="nl" w:eastAsia="en-US"/>
    </w:rPr>
  </w:style>
  <w:style w:type="paragraph" w:customStyle="1" w:styleId="TableContents">
    <w:name w:val="Table Contents"/>
    <w:basedOn w:val="Standaard"/>
    <w:rsid w:val="00F10745"/>
    <w:pPr>
      <w:suppressLineNumbers/>
    </w:pPr>
  </w:style>
  <w:style w:type="paragraph" w:customStyle="1" w:styleId="Scheidingslijn">
    <w:name w:val="Scheidingslijn"/>
    <w:basedOn w:val="Standaard"/>
    <w:rsid w:val="00F10745"/>
    <w:rPr>
      <w:rFonts w:ascii="Times New Roman" w:eastAsia="Arial" w:hAnsi="Times New Roman"/>
      <w:sz w:val="12"/>
    </w:rPr>
  </w:style>
  <w:style w:type="paragraph" w:styleId="Lijstalinea">
    <w:name w:val="List Paragraph"/>
    <w:basedOn w:val="Standaard"/>
    <w:qFormat/>
    <w:rsid w:val="00400F7B"/>
    <w:pPr>
      <w:ind w:left="720"/>
      <w:contextualSpacing/>
    </w:pPr>
  </w:style>
  <w:style w:type="paragraph" w:styleId="Documentstructuur">
    <w:name w:val="Document Map"/>
    <w:basedOn w:val="Standaard"/>
    <w:link w:val="DocumentstructuurChar"/>
    <w:uiPriority w:val="99"/>
    <w:semiHidden/>
    <w:rsid w:val="00A221EF"/>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A221EF"/>
    <w:rPr>
      <w:rFonts w:ascii="Tahoma" w:hAnsi="Tahoma" w:cs="Tahoma"/>
      <w:sz w:val="16"/>
      <w:szCs w:val="16"/>
      <w:lang w:eastAsia="en-US"/>
    </w:rPr>
  </w:style>
  <w:style w:type="paragraph" w:customStyle="1" w:styleId="InstructieMNT">
    <w:name w:val="Instructie MNT"/>
    <w:basedOn w:val="Tabeltekst"/>
    <w:qFormat/>
    <w:rsid w:val="004D1CED"/>
    <w:pPr>
      <w:numPr>
        <w:ilvl w:val="1"/>
        <w:numId w:val="22"/>
      </w:numPr>
      <w:overflowPunct/>
      <w:autoSpaceDE/>
      <w:autoSpaceDN/>
      <w:adjustRightInd/>
      <w:textAlignment w:val="auto"/>
    </w:pPr>
  </w:style>
  <w:style w:type="numbering" w:customStyle="1" w:styleId="InstructieLijstMNT">
    <w:name w:val="InstructieLijst MNT"/>
    <w:basedOn w:val="Geenlijst"/>
    <w:uiPriority w:val="99"/>
    <w:rsid w:val="004D1CED"/>
    <w:pPr>
      <w:numPr>
        <w:numId w:val="22"/>
      </w:numPr>
    </w:pPr>
  </w:style>
  <w:style w:type="paragraph" w:customStyle="1" w:styleId="Uitvoering20">
    <w:name w:val="Uitvoering 2"/>
    <w:basedOn w:val="Standaard"/>
    <w:qFormat/>
    <w:rsid w:val="0044242B"/>
    <w:pPr>
      <w:tabs>
        <w:tab w:val="right" w:pos="7688"/>
      </w:tabs>
      <w:ind w:left="567" w:hanging="283"/>
    </w:pPr>
  </w:style>
  <w:style w:type="paragraph" w:customStyle="1" w:styleId="TabelTekst0">
    <w:name w:val="TabelTekst"/>
    <w:basedOn w:val="Standaard"/>
    <w:rsid w:val="00A51F8A"/>
    <w:pPr>
      <w:spacing w:before="60" w:after="60"/>
    </w:pPr>
  </w:style>
  <w:style w:type="character" w:customStyle="1" w:styleId="VertrouwelijkheidKCDChar">
    <w:name w:val="Vertrouwelijkheid KCD Char"/>
    <w:basedOn w:val="Standaardalinea-lettertype"/>
    <w:link w:val="VertrouwelijkheidKCD"/>
    <w:rsid w:val="00147515"/>
    <w:rPr>
      <w:rFonts w:ascii="Arial" w:hAnsi="Arial" w:cs="Arial"/>
      <w:b/>
      <w:noProof/>
      <w:u w:val="words" w:color="FFFFFF" w:themeColor="background1"/>
      <w:lang w:val="en-GB"/>
    </w:rPr>
  </w:style>
  <w:style w:type="character" w:styleId="GevolgdeHyperlink">
    <w:name w:val="FollowedHyperlink"/>
    <w:basedOn w:val="Standaardalinea-lettertype"/>
    <w:uiPriority w:val="99"/>
    <w:semiHidden/>
    <w:rsid w:val="00B16DD3"/>
    <w:rPr>
      <w:color w:val="auto"/>
      <w:u w:val="single"/>
    </w:rPr>
  </w:style>
  <w:style w:type="paragraph" w:customStyle="1" w:styleId="TemplateVersion">
    <w:name w:val="TemplateVersion"/>
    <w:basedOn w:val="Standaard"/>
    <w:link w:val="TemplateVersionChar"/>
    <w:qFormat/>
    <w:locked/>
    <w:rsid w:val="00EC49B2"/>
    <w:rPr>
      <w:sz w:val="16"/>
      <w:szCs w:val="16"/>
    </w:rPr>
  </w:style>
  <w:style w:type="character" w:customStyle="1" w:styleId="TemplateVersionChar">
    <w:name w:val="TemplateVersion Char"/>
    <w:basedOn w:val="Standaardalinea-lettertype"/>
    <w:link w:val="TemplateVersion"/>
    <w:rsid w:val="00EC49B2"/>
    <w:rPr>
      <w:rFonts w:ascii="Arial" w:hAnsi="Arial"/>
      <w:sz w:val="16"/>
      <w:szCs w:val="16"/>
      <w:lang w:eastAsia="en-US"/>
    </w:rPr>
  </w:style>
  <w:style w:type="paragraph" w:customStyle="1" w:styleId="AfterTable">
    <w:name w:val="AfterTable"/>
    <w:basedOn w:val="Standaard"/>
    <w:qFormat/>
    <w:rsid w:val="003850EE"/>
    <w:pPr>
      <w:overflowPunct/>
      <w:autoSpaceDE/>
      <w:autoSpaceDN/>
      <w:adjustRightInd/>
      <w:textAlignment w:val="auto"/>
    </w:pPr>
    <w:rPr>
      <w:vanish/>
      <w:sz w:val="2"/>
      <w:u w:val="double"/>
    </w:rPr>
  </w:style>
  <w:style w:type="paragraph" w:customStyle="1" w:styleId="TabletextboldKCD">
    <w:name w:val="Table text bold KCD"/>
    <w:basedOn w:val="Standaard"/>
    <w:link w:val="TabletextboldKCDChar"/>
    <w:qFormat/>
    <w:rsid w:val="00B61AE7"/>
    <w:pPr>
      <w:keepLines/>
      <w:spacing w:before="60" w:after="60"/>
    </w:pPr>
    <w:rPr>
      <w:b/>
      <w:lang w:val="en-GB"/>
    </w:rPr>
  </w:style>
  <w:style w:type="character" w:customStyle="1" w:styleId="TabletextboldKCDChar">
    <w:name w:val="Table text bold KCD Char"/>
    <w:basedOn w:val="Standaardalinea-lettertype"/>
    <w:link w:val="TabletextboldKCD"/>
    <w:rsid w:val="00B61AE7"/>
    <w:rPr>
      <w:rFonts w:ascii="Arial" w:hAnsi="Arial"/>
      <w:b/>
      <w:lang w:val="en-GB" w:eastAsia="en-US"/>
    </w:rPr>
  </w:style>
  <w:style w:type="paragraph" w:customStyle="1" w:styleId="TablemetadataKCD">
    <w:name w:val="Table metadata KCD"/>
    <w:basedOn w:val="Standaard"/>
    <w:qFormat/>
    <w:rsid w:val="00B61AE7"/>
    <w:pPr>
      <w:spacing w:before="20"/>
    </w:pPr>
    <w:rPr>
      <w:sz w:val="18"/>
      <w:lang w:val="en-GB"/>
    </w:rPr>
  </w:style>
  <w:style w:type="paragraph" w:customStyle="1" w:styleId="TablemetadatavetKCD">
    <w:name w:val="Table metadata vet KCD"/>
    <w:basedOn w:val="TablemetadataKCD"/>
    <w:qFormat/>
    <w:rsid w:val="00B61AE7"/>
    <w:rPr>
      <w:b/>
    </w:rPr>
  </w:style>
  <w:style w:type="paragraph" w:customStyle="1" w:styleId="MetadataTitleKCD">
    <w:name w:val="Metadata Title KCD"/>
    <w:basedOn w:val="Standaard"/>
    <w:qFormat/>
    <w:rsid w:val="00B61AE7"/>
    <w:pPr>
      <w:keepNext/>
      <w:spacing w:before="60" w:after="60"/>
    </w:pPr>
    <w:rPr>
      <w:b/>
      <w:caps/>
      <w:lang w:val="en-GB"/>
    </w:rPr>
  </w:style>
  <w:style w:type="paragraph" w:customStyle="1" w:styleId="MetadataboldKCD">
    <w:name w:val="Metadata bold KCD"/>
    <w:basedOn w:val="MetadataTitleKCD"/>
    <w:qFormat/>
    <w:rsid w:val="00B61AE7"/>
  </w:style>
  <w:style w:type="paragraph" w:customStyle="1" w:styleId="TabletextKCD">
    <w:name w:val="Table text KCD"/>
    <w:basedOn w:val="Standaard"/>
    <w:link w:val="TabletextKCDChar"/>
    <w:rsid w:val="00B61AE7"/>
    <w:pPr>
      <w:keepLines/>
      <w:spacing w:before="60" w:after="60"/>
    </w:pPr>
    <w:rPr>
      <w:lang w:val="en-GB"/>
    </w:rPr>
  </w:style>
  <w:style w:type="character" w:customStyle="1" w:styleId="TabletextKCDChar">
    <w:name w:val="Table text KCD Char"/>
    <w:basedOn w:val="Standaardalinea-lettertype"/>
    <w:link w:val="TabletextKCD"/>
    <w:rsid w:val="00B61AE7"/>
    <w:rPr>
      <w:rFonts w:ascii="Arial" w:hAnsi="Arial"/>
      <w:lang w:val="en-GB" w:eastAsia="en-US"/>
    </w:rPr>
  </w:style>
  <w:style w:type="paragraph" w:customStyle="1" w:styleId="VersiontableboldleftKCD">
    <w:name w:val="Version table bold + left KCD"/>
    <w:basedOn w:val="Standaard"/>
    <w:qFormat/>
    <w:rsid w:val="00B61AE7"/>
    <w:pPr>
      <w:framePr w:w="9752" w:hSpace="181" w:wrap="around" w:vAnchor="page" w:hAnchor="page" w:x="1305" w:y="15136"/>
    </w:pPr>
    <w:rPr>
      <w:b/>
      <w:lang w:val="en-GB"/>
    </w:rPr>
  </w:style>
  <w:style w:type="paragraph" w:customStyle="1" w:styleId="Default">
    <w:name w:val="Default"/>
    <w:rsid w:val="00FB07F6"/>
    <w:pPr>
      <w:autoSpaceDE w:val="0"/>
      <w:autoSpaceDN w:val="0"/>
      <w:adjustRightInd w:val="0"/>
    </w:pPr>
    <w:rPr>
      <w:rFonts w:ascii="Arial" w:hAnsi="Arial" w:cs="Arial"/>
      <w:color w:val="000000"/>
      <w:sz w:val="24"/>
      <w:szCs w:val="24"/>
      <w:lang w:val="en-US" w:eastAsia="en-US"/>
    </w:rPr>
  </w:style>
  <w:style w:type="paragraph" w:customStyle="1" w:styleId="Text1">
    <w:name w:val="Text1"/>
    <w:basedOn w:val="Standaard"/>
    <w:rsid w:val="008B040A"/>
    <w:pPr>
      <w:keepLines/>
      <w:overflowPunct/>
      <w:autoSpaceDE/>
      <w:autoSpaceDN/>
      <w:adjustRightInd/>
      <w:spacing w:after="120"/>
      <w:ind w:left="851"/>
      <w:jc w:val="both"/>
      <w:textAlignment w:val="auto"/>
    </w:pPr>
    <w:rPr>
      <w:rFonts w:cs="Arial"/>
    </w:rPr>
  </w:style>
  <w:style w:type="paragraph" w:customStyle="1" w:styleId="Opsomming1">
    <w:name w:val="Opsomming1"/>
    <w:basedOn w:val="Standaard"/>
    <w:rsid w:val="008B040A"/>
    <w:pPr>
      <w:tabs>
        <w:tab w:val="left" w:pos="1134"/>
        <w:tab w:val="num" w:pos="1324"/>
      </w:tabs>
      <w:ind w:left="1134" w:hanging="170"/>
      <w:jc w:val="both"/>
    </w:pPr>
    <w:rPr>
      <w:rFonts w:cs="Arial"/>
      <w:lang w:val="nl"/>
    </w:rPr>
  </w:style>
  <w:style w:type="paragraph" w:customStyle="1" w:styleId="Tekst">
    <w:name w:val="Tekst"/>
    <w:basedOn w:val="Standaard"/>
    <w:qFormat/>
    <w:rsid w:val="008B040A"/>
    <w:pPr>
      <w:spacing w:before="120" w:after="20"/>
      <w:outlineLvl w:val="0"/>
    </w:pPr>
  </w:style>
  <w:style w:type="character" w:customStyle="1" w:styleId="shorttext">
    <w:name w:val="short_text"/>
    <w:basedOn w:val="Standaardalinea-lettertype"/>
    <w:rsid w:val="00671B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014058">
      <w:bodyDiv w:val="1"/>
      <w:marLeft w:val="0"/>
      <w:marRight w:val="0"/>
      <w:marTop w:val="0"/>
      <w:marBottom w:val="0"/>
      <w:divBdr>
        <w:top w:val="none" w:sz="0" w:space="0" w:color="auto"/>
        <w:left w:val="none" w:sz="0" w:space="0" w:color="auto"/>
        <w:bottom w:val="none" w:sz="0" w:space="0" w:color="auto"/>
        <w:right w:val="none" w:sz="0" w:space="0" w:color="auto"/>
      </w:divBdr>
    </w:div>
    <w:div w:id="470951465">
      <w:bodyDiv w:val="1"/>
      <w:marLeft w:val="0"/>
      <w:marRight w:val="0"/>
      <w:marTop w:val="0"/>
      <w:marBottom w:val="0"/>
      <w:divBdr>
        <w:top w:val="none" w:sz="0" w:space="0" w:color="auto"/>
        <w:left w:val="none" w:sz="0" w:space="0" w:color="auto"/>
        <w:bottom w:val="none" w:sz="0" w:space="0" w:color="auto"/>
        <w:right w:val="none" w:sz="0" w:space="0" w:color="auto"/>
      </w:divBdr>
    </w:div>
    <w:div w:id="900335492">
      <w:bodyDiv w:val="1"/>
      <w:marLeft w:val="0"/>
      <w:marRight w:val="0"/>
      <w:marTop w:val="0"/>
      <w:marBottom w:val="0"/>
      <w:divBdr>
        <w:top w:val="none" w:sz="0" w:space="0" w:color="auto"/>
        <w:left w:val="none" w:sz="0" w:space="0" w:color="auto"/>
        <w:bottom w:val="none" w:sz="0" w:space="0" w:color="auto"/>
        <w:right w:val="none" w:sz="0" w:space="0" w:color="auto"/>
      </w:divBdr>
    </w:div>
    <w:div w:id="1156610221">
      <w:bodyDiv w:val="1"/>
      <w:marLeft w:val="0"/>
      <w:marRight w:val="0"/>
      <w:marTop w:val="0"/>
      <w:marBottom w:val="0"/>
      <w:divBdr>
        <w:top w:val="none" w:sz="0" w:space="0" w:color="auto"/>
        <w:left w:val="none" w:sz="0" w:space="0" w:color="auto"/>
        <w:bottom w:val="none" w:sz="0" w:space="0" w:color="auto"/>
        <w:right w:val="none" w:sz="0" w:space="0" w:color="auto"/>
      </w:divBdr>
    </w:div>
    <w:div w:id="178330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file:///C:\Documents%20and%20Settings\IIB560\Local%20Settings\Application%20Data\SAP\SAP%20GUI\tmp\www.nvc-kcd.be" TargetMode="Externa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image" Target="media/image4.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www.engie-electrabel.be/nl/leveranciers/voorwaarden/production"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3.png"/><Relationship Id="rId32"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s://www.engie-electrabel.be/nl/leveranciers/voorwaarden/production" TargetMode="External"/><Relationship Id="rId28" Type="http://schemas.openxmlformats.org/officeDocument/2006/relationships/image" Target="media/image7.png"/><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yperlink" Target="https://www.engie-electrabel.be/nl/leveranciers/voorwaarden/production" TargetMode="External"/><Relationship Id="rId27" Type="http://schemas.openxmlformats.org/officeDocument/2006/relationships/image" Target="media/image6.png"/><Relationship Id="rId30" Type="http://schemas.openxmlformats.org/officeDocument/2006/relationships/footer" Target="footer5.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BUG005\APPDATA\BEG%20Templates\Data\DOEL\KCD%20Documentbeheer\EN_Kwaliteitsdocumen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B41B09EE2A741A6A9A0D32B61C62ADF"/>
        <w:category>
          <w:name w:val="Algemeen"/>
          <w:gallery w:val="placeholder"/>
        </w:category>
        <w:types>
          <w:type w:val="bbPlcHdr"/>
        </w:types>
        <w:behaviors>
          <w:behavior w:val="content"/>
        </w:behaviors>
        <w:guid w:val="{521ECEB5-6374-4742-ADD7-AAE98E0C6513}"/>
      </w:docPartPr>
      <w:docPartBody>
        <w:p w:rsidR="007F51CA" w:rsidRDefault="007F51CA">
          <w:pPr>
            <w:pStyle w:val="7B41B09EE2A741A6A9A0D32B61C62ADF"/>
          </w:pPr>
          <w:r w:rsidRPr="00A0047A">
            <w:rPr>
              <w:rStyle w:val="Tekstvantijdelijkeaanduiding"/>
              <w:lang w:val="nl-NL"/>
            </w:rPr>
            <w:t>Kies doc type.</w:t>
          </w:r>
        </w:p>
      </w:docPartBody>
    </w:docPart>
    <w:docPart>
      <w:docPartPr>
        <w:name w:val="B839C80CC0F34FD7BFC404FEA00D4CC6"/>
        <w:category>
          <w:name w:val="Algemeen"/>
          <w:gallery w:val="placeholder"/>
        </w:category>
        <w:types>
          <w:type w:val="bbPlcHdr"/>
        </w:types>
        <w:behaviors>
          <w:behavior w:val="content"/>
        </w:behaviors>
        <w:guid w:val="{C1445F81-4701-422E-BB07-8C321C6AAA03}"/>
      </w:docPartPr>
      <w:docPartBody>
        <w:p w:rsidR="007F51CA" w:rsidRDefault="007F51CA">
          <w:pPr>
            <w:pStyle w:val="B839C80CC0F34FD7BFC404FEA00D4CC6"/>
          </w:pPr>
          <w:r w:rsidRPr="00655AEC">
            <w:rPr>
              <w:rStyle w:val="Tekstvantijdelijkeaanduiding"/>
            </w:rPr>
            <w:t>Select workflow</w:t>
          </w:r>
        </w:p>
      </w:docPartBody>
    </w:docPart>
    <w:docPart>
      <w:docPartPr>
        <w:name w:val="8FF50BF42D114F6CAE6FF184F1E351CD"/>
        <w:category>
          <w:name w:val="Algemeen"/>
          <w:gallery w:val="placeholder"/>
        </w:category>
        <w:types>
          <w:type w:val="bbPlcHdr"/>
        </w:types>
        <w:behaviors>
          <w:behavior w:val="content"/>
        </w:behaviors>
        <w:guid w:val="{4901D246-0444-49EB-9858-845158DE73C5}"/>
      </w:docPartPr>
      <w:docPartBody>
        <w:p w:rsidR="007F51CA" w:rsidRDefault="007F51CA">
          <w:pPr>
            <w:pStyle w:val="8FF50BF42D114F6CAE6FF184F1E351CD"/>
          </w:pPr>
          <w:r>
            <w:rPr>
              <w:rStyle w:val="Tekstvantijdelijkeaanduiding"/>
            </w:rPr>
            <w:t>Select</w:t>
          </w:r>
          <w:r w:rsidRPr="00655AEC">
            <w:rPr>
              <w:rStyle w:val="Tekstvantijdelijkeaanduiding"/>
            </w:rPr>
            <w:t xml:space="preserve"> </w:t>
          </w:r>
          <w:r>
            <w:rPr>
              <w:rStyle w:val="Tekstvantijdelijkeaanduiding"/>
            </w:rPr>
            <w:t>review period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F51CA"/>
    <w:rsid w:val="003A7694"/>
    <w:rsid w:val="007F51CA"/>
    <w:rsid w:val="008B6C27"/>
    <w:rsid w:val="00AE3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7F51CA"/>
    <w:rPr>
      <w:color w:val="808080"/>
    </w:rPr>
  </w:style>
  <w:style w:type="paragraph" w:customStyle="1" w:styleId="7B41B09EE2A741A6A9A0D32B61C62ADF">
    <w:name w:val="7B41B09EE2A741A6A9A0D32B61C62ADF"/>
    <w:rsid w:val="007F51CA"/>
  </w:style>
  <w:style w:type="paragraph" w:customStyle="1" w:styleId="B839C80CC0F34FD7BFC404FEA00D4CC6">
    <w:name w:val="B839C80CC0F34FD7BFC404FEA00D4CC6"/>
    <w:rsid w:val="007F51CA"/>
  </w:style>
  <w:style w:type="paragraph" w:customStyle="1" w:styleId="8FF50BF42D114F6CAE6FF184F1E351CD">
    <w:name w:val="8FF50BF42D114F6CAE6FF184F1E351CD"/>
    <w:rsid w:val="007F51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70C37-9F20-4C4B-9229-B5E4F9727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EN_Kwaliteitsdocument</Template>
  <TotalTime>0</TotalTime>
  <Pages>15</Pages>
  <Words>3910</Words>
  <Characters>21509</Characters>
  <Application>Microsoft Office Word</Application>
  <DocSecurity>0</DocSecurity>
  <Lines>179</Lines>
  <Paragraphs>50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kwaliteitsdocument</vt:lpstr>
      <vt:lpstr>kwaliteitsdocument</vt:lpstr>
    </vt:vector>
  </TitlesOfParts>
  <Company>IT-Services</Company>
  <LinksUpToDate>false</LinksUpToDate>
  <CharactersWithSpaces>25369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kwaliteitsdocument</dc:title>
  <dc:creator>Van Driessche Melissa</dc:creator>
  <cp:lastModifiedBy>Caroline Baert</cp:lastModifiedBy>
  <cp:revision>4</cp:revision>
  <cp:lastPrinted>2018-05-29T08:18:00Z</cp:lastPrinted>
  <dcterms:created xsi:type="dcterms:W3CDTF">2019-04-23T05:54:00Z</dcterms:created>
  <dcterms:modified xsi:type="dcterms:W3CDTF">2019-04-23T06:05:00Z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fidentiality">
    <vt:lpwstr>Internal</vt:lpwstr>
  </property>
</Properties>
</file>